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6E" w:rsidRDefault="0035426E" w:rsidP="0035426E">
      <w:pPr>
        <w:ind w:left="-567" w:firstLine="567"/>
        <w:jc w:val="center"/>
        <w:rPr>
          <w:sz w:val="24"/>
          <w:szCs w:val="24"/>
        </w:rPr>
      </w:pPr>
      <w:r>
        <w:rPr>
          <w:sz w:val="24"/>
          <w:szCs w:val="24"/>
        </w:rPr>
        <w:t>ОТДЕЛ  ИДЕОЛОГИЧЕСКОЙ  РАБОТЫ, КУЛЬТУРЫ И ПО ДЕЛАМ МОЛОДЕЖИ</w:t>
      </w:r>
    </w:p>
    <w:p w:rsidR="0035426E" w:rsidRDefault="0035426E" w:rsidP="0035426E">
      <w:pPr>
        <w:ind w:left="-567" w:firstLine="567"/>
        <w:jc w:val="center"/>
        <w:rPr>
          <w:sz w:val="24"/>
          <w:szCs w:val="24"/>
        </w:rPr>
      </w:pPr>
      <w:r>
        <w:rPr>
          <w:sz w:val="24"/>
          <w:szCs w:val="24"/>
        </w:rPr>
        <w:t xml:space="preserve">АДМИНИСТРАЦИИ ОКТЯБРЬСКОГО РАЙОНА  </w:t>
      </w:r>
      <w:proofErr w:type="gramStart"/>
      <w:r>
        <w:rPr>
          <w:sz w:val="24"/>
          <w:szCs w:val="24"/>
        </w:rPr>
        <w:t>г</w:t>
      </w:r>
      <w:proofErr w:type="gramEnd"/>
      <w:r>
        <w:rPr>
          <w:sz w:val="24"/>
          <w:szCs w:val="24"/>
        </w:rPr>
        <w:t>. ГРОДНО</w:t>
      </w: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24"/>
          <w:szCs w:val="24"/>
        </w:rPr>
      </w:pPr>
    </w:p>
    <w:p w:rsidR="0035426E" w:rsidRDefault="0035426E" w:rsidP="0035426E">
      <w:pPr>
        <w:jc w:val="center"/>
        <w:rPr>
          <w:sz w:val="32"/>
          <w:szCs w:val="32"/>
        </w:rPr>
      </w:pPr>
    </w:p>
    <w:p w:rsidR="0035426E" w:rsidRDefault="0035426E" w:rsidP="0035426E">
      <w:pPr>
        <w:jc w:val="center"/>
        <w:rPr>
          <w:b/>
          <w:sz w:val="40"/>
          <w:szCs w:val="40"/>
        </w:rPr>
      </w:pPr>
      <w:r>
        <w:rPr>
          <w:b/>
          <w:sz w:val="40"/>
          <w:szCs w:val="40"/>
        </w:rPr>
        <w:t>Информационный  вестник</w:t>
      </w:r>
    </w:p>
    <w:p w:rsidR="0035426E" w:rsidRDefault="0035426E" w:rsidP="0035426E">
      <w:pPr>
        <w:jc w:val="center"/>
        <w:rPr>
          <w:b/>
          <w:sz w:val="28"/>
          <w:szCs w:val="28"/>
        </w:rPr>
      </w:pPr>
    </w:p>
    <w:p w:rsidR="0035426E" w:rsidRDefault="0035426E" w:rsidP="0035426E">
      <w:pPr>
        <w:jc w:val="center"/>
        <w:rPr>
          <w:sz w:val="28"/>
          <w:szCs w:val="28"/>
        </w:rPr>
      </w:pPr>
      <w:proofErr w:type="gramStart"/>
      <w:r>
        <w:rPr>
          <w:sz w:val="28"/>
          <w:szCs w:val="28"/>
        </w:rPr>
        <w:t>(материалы в помощь заместителю руководителя по идеологической работе предприятия (учреждения)</w:t>
      </w:r>
      <w:proofErr w:type="gramEnd"/>
    </w:p>
    <w:p w:rsidR="0035426E" w:rsidRDefault="0035426E" w:rsidP="0035426E">
      <w:pPr>
        <w:jc w:val="center"/>
        <w:rPr>
          <w:sz w:val="32"/>
          <w:szCs w:val="32"/>
        </w:rPr>
      </w:pPr>
    </w:p>
    <w:p w:rsidR="0035426E" w:rsidRDefault="0035426E" w:rsidP="0035426E">
      <w:pPr>
        <w:jc w:val="center"/>
        <w:rPr>
          <w:sz w:val="32"/>
          <w:szCs w:val="32"/>
        </w:rPr>
      </w:pPr>
    </w:p>
    <w:p w:rsidR="0035426E" w:rsidRDefault="0035426E" w:rsidP="0035426E">
      <w:pPr>
        <w:jc w:val="center"/>
        <w:rPr>
          <w:sz w:val="32"/>
          <w:szCs w:val="32"/>
        </w:rPr>
      </w:pPr>
    </w:p>
    <w:p w:rsidR="0035426E" w:rsidRDefault="0035426E" w:rsidP="0035426E">
      <w:pPr>
        <w:jc w:val="center"/>
        <w:rPr>
          <w:sz w:val="32"/>
          <w:szCs w:val="32"/>
        </w:rPr>
      </w:pPr>
    </w:p>
    <w:p w:rsidR="0035426E" w:rsidRDefault="0035426E" w:rsidP="0035426E">
      <w:pPr>
        <w:jc w:val="center"/>
        <w:rPr>
          <w:sz w:val="32"/>
          <w:szCs w:val="32"/>
        </w:rPr>
      </w:pPr>
    </w:p>
    <w:p w:rsidR="0035426E" w:rsidRDefault="0035426E" w:rsidP="0035426E">
      <w:pPr>
        <w:jc w:val="center"/>
        <w:rPr>
          <w:sz w:val="32"/>
          <w:szCs w:val="32"/>
        </w:rPr>
      </w:pPr>
    </w:p>
    <w:p w:rsidR="0035426E" w:rsidRPr="0035426E" w:rsidRDefault="0035426E" w:rsidP="0035426E">
      <w:pPr>
        <w:jc w:val="center"/>
        <w:rPr>
          <w:sz w:val="32"/>
          <w:szCs w:val="32"/>
          <w:u w:val="single"/>
          <w:lang w:val="be-BY"/>
        </w:rPr>
      </w:pPr>
      <w:r>
        <w:rPr>
          <w:sz w:val="32"/>
          <w:szCs w:val="32"/>
          <w:u w:val="single"/>
        </w:rPr>
        <w:t>ВЫПУСК 16</w:t>
      </w:r>
      <w:r>
        <w:rPr>
          <w:sz w:val="32"/>
          <w:szCs w:val="32"/>
          <w:u w:val="single"/>
          <w:lang w:val="be-BY"/>
        </w:rPr>
        <w:t>7</w:t>
      </w:r>
    </w:p>
    <w:p w:rsidR="0035426E" w:rsidRDefault="0035426E" w:rsidP="0035426E">
      <w:pPr>
        <w:jc w:val="center"/>
        <w:rPr>
          <w:sz w:val="32"/>
          <w:szCs w:val="32"/>
          <w:u w:val="single"/>
        </w:rPr>
      </w:pPr>
    </w:p>
    <w:p w:rsidR="0035426E" w:rsidRDefault="0035426E" w:rsidP="0035426E">
      <w:pPr>
        <w:jc w:val="center"/>
        <w:rPr>
          <w:sz w:val="32"/>
          <w:szCs w:val="32"/>
        </w:rPr>
      </w:pPr>
    </w:p>
    <w:p w:rsidR="0035426E" w:rsidRDefault="0035426E" w:rsidP="0035426E">
      <w:pPr>
        <w:jc w:val="center"/>
        <w:rPr>
          <w:sz w:val="32"/>
          <w:szCs w:val="32"/>
        </w:rPr>
      </w:pPr>
    </w:p>
    <w:p w:rsidR="0035426E" w:rsidRDefault="0035426E" w:rsidP="0035426E">
      <w:pPr>
        <w:jc w:val="center"/>
        <w:rPr>
          <w:sz w:val="24"/>
          <w:szCs w:val="24"/>
        </w:rPr>
      </w:pPr>
    </w:p>
    <w:p w:rsidR="0035426E" w:rsidRDefault="0035426E" w:rsidP="0035426E">
      <w:pPr>
        <w:rPr>
          <w:sz w:val="24"/>
          <w:szCs w:val="24"/>
        </w:rPr>
      </w:pPr>
    </w:p>
    <w:p w:rsidR="0035426E" w:rsidRDefault="0035426E" w:rsidP="0035426E">
      <w:pPr>
        <w:spacing w:before="100" w:beforeAutospacing="1" w:after="100" w:afterAutospacing="1" w:line="480" w:lineRule="auto"/>
        <w:contextualSpacing/>
        <w:jc w:val="center"/>
        <w:rPr>
          <w:rFonts w:eastAsia="Times New Roman"/>
          <w:sz w:val="24"/>
          <w:szCs w:val="24"/>
        </w:rPr>
      </w:pPr>
    </w:p>
    <w:p w:rsidR="0035426E" w:rsidRDefault="0035426E" w:rsidP="0035426E">
      <w:pPr>
        <w:spacing w:before="100" w:beforeAutospacing="1" w:after="100" w:afterAutospacing="1" w:line="480" w:lineRule="auto"/>
        <w:contextualSpacing/>
        <w:jc w:val="center"/>
        <w:rPr>
          <w:rFonts w:eastAsia="Times New Roman"/>
          <w:sz w:val="24"/>
          <w:szCs w:val="24"/>
        </w:rPr>
      </w:pPr>
    </w:p>
    <w:p w:rsidR="0035426E" w:rsidRDefault="0035426E" w:rsidP="0035426E">
      <w:pPr>
        <w:spacing w:before="100" w:beforeAutospacing="1" w:after="100" w:afterAutospacing="1" w:line="480" w:lineRule="auto"/>
        <w:contextualSpacing/>
        <w:jc w:val="center"/>
        <w:rPr>
          <w:rFonts w:eastAsia="Times New Roman"/>
          <w:sz w:val="24"/>
          <w:szCs w:val="24"/>
        </w:rPr>
      </w:pPr>
    </w:p>
    <w:p w:rsidR="0035426E" w:rsidRDefault="0035426E" w:rsidP="0035426E">
      <w:pPr>
        <w:spacing w:before="100" w:beforeAutospacing="1" w:after="100" w:afterAutospacing="1" w:line="480" w:lineRule="auto"/>
        <w:contextualSpacing/>
        <w:jc w:val="center"/>
        <w:rPr>
          <w:rFonts w:eastAsia="Times New Roman"/>
          <w:sz w:val="24"/>
          <w:szCs w:val="24"/>
        </w:rPr>
      </w:pPr>
    </w:p>
    <w:p w:rsidR="0035426E" w:rsidRDefault="0035426E" w:rsidP="0035426E">
      <w:pPr>
        <w:spacing w:before="100" w:beforeAutospacing="1" w:after="100" w:afterAutospacing="1" w:line="480" w:lineRule="auto"/>
        <w:contextualSpacing/>
        <w:jc w:val="center"/>
        <w:rPr>
          <w:rFonts w:eastAsia="Times New Roman"/>
          <w:sz w:val="24"/>
          <w:szCs w:val="24"/>
        </w:rPr>
      </w:pPr>
    </w:p>
    <w:p w:rsidR="0035426E" w:rsidRDefault="0035426E" w:rsidP="0035426E">
      <w:pPr>
        <w:spacing w:before="100" w:beforeAutospacing="1" w:after="100" w:afterAutospacing="1" w:line="480" w:lineRule="auto"/>
        <w:contextualSpacing/>
        <w:jc w:val="center"/>
        <w:rPr>
          <w:rFonts w:eastAsia="Times New Roman"/>
          <w:sz w:val="24"/>
          <w:szCs w:val="24"/>
        </w:rPr>
      </w:pPr>
    </w:p>
    <w:p w:rsidR="0035426E" w:rsidRDefault="0035426E" w:rsidP="0035426E">
      <w:pPr>
        <w:jc w:val="center"/>
        <w:rPr>
          <w:sz w:val="24"/>
          <w:szCs w:val="24"/>
        </w:rPr>
      </w:pPr>
      <w:r>
        <w:rPr>
          <w:sz w:val="24"/>
          <w:szCs w:val="24"/>
          <w:lang w:val="be-BY"/>
        </w:rPr>
        <w:t>июнь</w:t>
      </w:r>
      <w:r>
        <w:rPr>
          <w:sz w:val="24"/>
          <w:szCs w:val="24"/>
        </w:rPr>
        <w:t>, 2018 г.</w:t>
      </w:r>
    </w:p>
    <w:p w:rsidR="0035426E" w:rsidRDefault="0035426E" w:rsidP="0035426E">
      <w:pPr>
        <w:ind w:firstLine="0"/>
        <w:rPr>
          <w:b/>
          <w:szCs w:val="30"/>
        </w:rPr>
      </w:pPr>
    </w:p>
    <w:p w:rsidR="0035426E" w:rsidRDefault="0035426E" w:rsidP="0035426E">
      <w:pPr>
        <w:pStyle w:val="11"/>
        <w:ind w:left="0" w:firstLine="0"/>
        <w:jc w:val="center"/>
        <w:rPr>
          <w:b/>
          <w:szCs w:val="30"/>
        </w:rPr>
      </w:pPr>
    </w:p>
    <w:p w:rsidR="0035426E" w:rsidRDefault="0035426E" w:rsidP="0035426E">
      <w:pPr>
        <w:jc w:val="center"/>
        <w:rPr>
          <w:sz w:val="24"/>
          <w:szCs w:val="24"/>
        </w:rPr>
      </w:pPr>
      <w:r>
        <w:rPr>
          <w:b/>
          <w:sz w:val="24"/>
          <w:szCs w:val="24"/>
        </w:rPr>
        <w:lastRenderedPageBreak/>
        <w:t>В   ВЫПУСКЕ</w:t>
      </w:r>
      <w:r>
        <w:rPr>
          <w:sz w:val="24"/>
          <w:szCs w:val="24"/>
        </w:rPr>
        <w:t>:</w:t>
      </w:r>
    </w:p>
    <w:p w:rsidR="0035426E" w:rsidRDefault="0035426E" w:rsidP="0035426E">
      <w:pPr>
        <w:rPr>
          <w:b/>
          <w:i/>
          <w:color w:val="000000"/>
          <w:spacing w:val="-9"/>
          <w:sz w:val="24"/>
          <w:szCs w:val="24"/>
        </w:rPr>
      </w:pPr>
    </w:p>
    <w:p w:rsidR="0035426E" w:rsidRDefault="0035426E" w:rsidP="0035426E">
      <w:pPr>
        <w:ind w:left="720"/>
        <w:rPr>
          <w:b/>
          <w:sz w:val="24"/>
          <w:szCs w:val="24"/>
        </w:rPr>
      </w:pPr>
    </w:p>
    <w:p w:rsidR="0035426E" w:rsidRDefault="0035426E" w:rsidP="0035426E">
      <w:pPr>
        <w:shd w:val="clear" w:color="auto" w:fill="FFFFFF"/>
        <w:ind w:firstLine="567"/>
        <w:rPr>
          <w:b/>
          <w:i/>
          <w:sz w:val="32"/>
          <w:szCs w:val="32"/>
        </w:rPr>
      </w:pPr>
      <w:r>
        <w:rPr>
          <w:b/>
          <w:i/>
          <w:color w:val="000000"/>
          <w:spacing w:val="-9"/>
          <w:sz w:val="32"/>
          <w:szCs w:val="32"/>
        </w:rPr>
        <w:t xml:space="preserve">Календарь  на  июль  2018 г.  </w:t>
      </w:r>
    </w:p>
    <w:p w:rsidR="0035426E" w:rsidRDefault="0035426E" w:rsidP="0035426E">
      <w:pPr>
        <w:shd w:val="clear" w:color="auto" w:fill="FFFFFF"/>
        <w:ind w:left="540" w:firstLine="540"/>
        <w:rPr>
          <w:b/>
          <w:i/>
          <w:sz w:val="24"/>
          <w:szCs w:val="24"/>
          <w:highlight w:val="yellow"/>
        </w:rPr>
      </w:pPr>
    </w:p>
    <w:p w:rsidR="0035426E" w:rsidRDefault="0035426E" w:rsidP="0035426E">
      <w:pPr>
        <w:ind w:firstLine="567"/>
        <w:rPr>
          <w:b/>
          <w:i/>
          <w:sz w:val="32"/>
          <w:szCs w:val="32"/>
        </w:rPr>
      </w:pPr>
      <w:r>
        <w:rPr>
          <w:b/>
          <w:i/>
          <w:sz w:val="32"/>
          <w:szCs w:val="32"/>
        </w:rPr>
        <w:t xml:space="preserve">Материалы к единому дню информирования по теме: </w:t>
      </w:r>
    </w:p>
    <w:p w:rsidR="0035426E" w:rsidRDefault="0035426E" w:rsidP="0035426E">
      <w:pPr>
        <w:jc w:val="center"/>
        <w:rPr>
          <w:rFonts w:eastAsia="Times New Roman"/>
          <w:b/>
          <w:i/>
          <w:sz w:val="32"/>
          <w:szCs w:val="32"/>
        </w:rPr>
      </w:pPr>
      <w:r>
        <w:rPr>
          <w:rFonts w:eastAsia="Times New Roman"/>
          <w:b/>
          <w:i/>
          <w:sz w:val="32"/>
          <w:szCs w:val="32"/>
        </w:rPr>
        <w:t xml:space="preserve"> </w:t>
      </w:r>
    </w:p>
    <w:p w:rsidR="0035426E" w:rsidRDefault="0035426E" w:rsidP="0035426E">
      <w:pPr>
        <w:rPr>
          <w:rFonts w:eastAsia="Times New Roman"/>
          <w:b/>
          <w:i/>
          <w:sz w:val="32"/>
          <w:szCs w:val="32"/>
        </w:rPr>
      </w:pPr>
      <w:r>
        <w:rPr>
          <w:rFonts w:eastAsia="Times New Roman"/>
          <w:b/>
          <w:i/>
          <w:sz w:val="32"/>
          <w:szCs w:val="32"/>
        </w:rPr>
        <w:t>«Природные ресурсы и их рациональное использование в Республике Беларусь».</w:t>
      </w:r>
    </w:p>
    <w:p w:rsidR="0035426E" w:rsidRDefault="0035426E" w:rsidP="0035426E">
      <w:pPr>
        <w:rPr>
          <w:b/>
          <w:i/>
          <w:sz w:val="32"/>
          <w:szCs w:val="32"/>
        </w:rPr>
      </w:pPr>
      <w:r w:rsidRPr="0035426E">
        <w:rPr>
          <w:b/>
          <w:i/>
          <w:sz w:val="32"/>
          <w:szCs w:val="32"/>
        </w:rPr>
        <w:t>«Организация занятости</w:t>
      </w:r>
      <w:r>
        <w:rPr>
          <w:b/>
          <w:i/>
          <w:sz w:val="32"/>
          <w:szCs w:val="32"/>
        </w:rPr>
        <w:t xml:space="preserve"> детей в летний период и обеспечение их безопасности».</w:t>
      </w:r>
    </w:p>
    <w:p w:rsidR="007F7E61" w:rsidRPr="0035426E" w:rsidRDefault="007F7E61" w:rsidP="0035426E">
      <w:pPr>
        <w:rPr>
          <w:b/>
          <w:i/>
          <w:sz w:val="32"/>
          <w:szCs w:val="32"/>
        </w:rPr>
      </w:pPr>
      <w:r>
        <w:rPr>
          <w:b/>
          <w:i/>
          <w:sz w:val="32"/>
          <w:szCs w:val="32"/>
        </w:rPr>
        <w:t>«О негативных</w:t>
      </w:r>
      <w:r w:rsidR="00D00046">
        <w:rPr>
          <w:b/>
          <w:i/>
          <w:sz w:val="32"/>
          <w:szCs w:val="32"/>
        </w:rPr>
        <w:t xml:space="preserve"> последствиях </w:t>
      </w:r>
      <w:proofErr w:type="spellStart"/>
      <w:r w:rsidR="00D00046">
        <w:rPr>
          <w:b/>
          <w:i/>
          <w:sz w:val="32"/>
          <w:szCs w:val="32"/>
        </w:rPr>
        <w:t>наркопотребления</w:t>
      </w:r>
      <w:proofErr w:type="spellEnd"/>
      <w:r w:rsidR="00D00046">
        <w:rPr>
          <w:b/>
          <w:i/>
          <w:sz w:val="32"/>
          <w:szCs w:val="32"/>
        </w:rPr>
        <w:t xml:space="preserve"> и ответственности за совершение противоправных деяний, связанных с незаконным оборотом наркотиков».</w:t>
      </w:r>
    </w:p>
    <w:p w:rsidR="0035426E" w:rsidRPr="00357338" w:rsidRDefault="0035426E" w:rsidP="0035426E">
      <w:pPr>
        <w:rPr>
          <w:b/>
          <w:szCs w:val="30"/>
        </w:rPr>
      </w:pPr>
    </w:p>
    <w:p w:rsidR="0035426E" w:rsidRDefault="0035426E" w:rsidP="0035426E">
      <w:pPr>
        <w:ind w:firstLine="567"/>
        <w:rPr>
          <w:rFonts w:eastAsia="Times New Roman"/>
          <w:b/>
          <w:i/>
          <w:sz w:val="32"/>
          <w:szCs w:val="32"/>
        </w:rPr>
      </w:pPr>
    </w:p>
    <w:p w:rsidR="00F44483" w:rsidRDefault="00F44483">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9B023B" w:rsidRPr="009B023B" w:rsidRDefault="009B023B" w:rsidP="00162579">
      <w:pPr>
        <w:pStyle w:val="a8"/>
        <w:spacing w:before="0" w:beforeAutospacing="0" w:after="0" w:afterAutospacing="0" w:line="250" w:lineRule="atLeast"/>
        <w:ind w:left="63" w:right="63"/>
        <w:rPr>
          <w:sz w:val="28"/>
          <w:szCs w:val="28"/>
        </w:rPr>
      </w:pPr>
      <w:r w:rsidRPr="009B023B">
        <w:rPr>
          <w:b/>
          <w:bCs/>
          <w:sz w:val="28"/>
          <w:szCs w:val="28"/>
          <w:u w:val="single"/>
        </w:rPr>
        <w:lastRenderedPageBreak/>
        <w:t>Июль 2018 года:</w:t>
      </w:r>
    </w:p>
    <w:p w:rsidR="009B023B" w:rsidRPr="009B023B" w:rsidRDefault="009B023B" w:rsidP="00162579">
      <w:pPr>
        <w:pStyle w:val="a8"/>
        <w:spacing w:before="0" w:beforeAutospacing="0" w:after="0" w:afterAutospacing="0" w:line="250" w:lineRule="atLeast"/>
        <w:ind w:left="63" w:right="63"/>
        <w:rPr>
          <w:sz w:val="28"/>
          <w:szCs w:val="28"/>
        </w:rPr>
      </w:pPr>
      <w:r w:rsidRPr="009B023B">
        <w:rPr>
          <w:b/>
          <w:bCs/>
          <w:sz w:val="28"/>
          <w:szCs w:val="28"/>
        </w:rPr>
        <w:t>1</w:t>
      </w:r>
      <w:r w:rsidRPr="009B023B">
        <w:rPr>
          <w:rStyle w:val="apple-converted-space"/>
          <w:b/>
          <w:bCs/>
          <w:sz w:val="28"/>
          <w:szCs w:val="28"/>
        </w:rPr>
        <w:t> </w:t>
      </w:r>
      <w:r w:rsidRPr="009B023B">
        <w:rPr>
          <w:sz w:val="28"/>
          <w:szCs w:val="28"/>
        </w:rPr>
        <w:t>июля 2018   -</w:t>
      </w:r>
      <w:r w:rsidRPr="009B023B">
        <w:rPr>
          <w:rStyle w:val="apple-converted-space"/>
          <w:b/>
          <w:bCs/>
          <w:sz w:val="28"/>
          <w:szCs w:val="28"/>
        </w:rPr>
        <w:t> </w:t>
      </w:r>
      <w:r w:rsidRPr="009B023B">
        <w:rPr>
          <w:b/>
          <w:bCs/>
          <w:sz w:val="28"/>
          <w:szCs w:val="28"/>
        </w:rPr>
        <w:t>День работников водного транспорта </w:t>
      </w:r>
      <w:r w:rsidRPr="009B023B">
        <w:rPr>
          <w:sz w:val="28"/>
          <w:szCs w:val="28"/>
        </w:rPr>
        <w:t>(первое воскресенье июля)</w:t>
      </w:r>
    </w:p>
    <w:p w:rsidR="009B023B" w:rsidRPr="009B023B" w:rsidRDefault="009B023B" w:rsidP="00162579">
      <w:pPr>
        <w:pStyle w:val="a8"/>
        <w:spacing w:before="0" w:beforeAutospacing="0" w:after="0" w:afterAutospacing="0" w:line="250" w:lineRule="atLeast"/>
        <w:ind w:left="63" w:right="63"/>
        <w:rPr>
          <w:sz w:val="28"/>
          <w:szCs w:val="28"/>
        </w:rPr>
      </w:pPr>
      <w:r w:rsidRPr="009B023B">
        <w:rPr>
          <w:b/>
          <w:bCs/>
          <w:sz w:val="28"/>
          <w:szCs w:val="28"/>
        </w:rPr>
        <w:t>3</w:t>
      </w:r>
      <w:r w:rsidRPr="009B023B">
        <w:rPr>
          <w:rStyle w:val="apple-converted-space"/>
          <w:b/>
          <w:bCs/>
          <w:sz w:val="28"/>
          <w:szCs w:val="28"/>
        </w:rPr>
        <w:t> </w:t>
      </w:r>
      <w:r w:rsidRPr="009B023B">
        <w:rPr>
          <w:sz w:val="28"/>
          <w:szCs w:val="28"/>
        </w:rPr>
        <w:t>июля 2018   -</w:t>
      </w:r>
      <w:r w:rsidRPr="009B023B">
        <w:rPr>
          <w:rStyle w:val="apple-converted-space"/>
          <w:b/>
          <w:bCs/>
          <w:sz w:val="28"/>
          <w:szCs w:val="28"/>
        </w:rPr>
        <w:t> </w:t>
      </w:r>
      <w:r w:rsidRPr="009B023B">
        <w:rPr>
          <w:b/>
          <w:bCs/>
          <w:sz w:val="28"/>
          <w:szCs w:val="28"/>
        </w:rPr>
        <w:t>День Независимости Республики Беларусь (День Республики)</w:t>
      </w:r>
    </w:p>
    <w:p w:rsidR="009B023B" w:rsidRPr="009B023B" w:rsidRDefault="009B023B" w:rsidP="00162579">
      <w:pPr>
        <w:pStyle w:val="a8"/>
        <w:spacing w:before="0" w:beforeAutospacing="0" w:after="0" w:afterAutospacing="0" w:line="250" w:lineRule="atLeast"/>
        <w:ind w:left="63" w:right="63"/>
        <w:rPr>
          <w:sz w:val="28"/>
          <w:szCs w:val="28"/>
        </w:rPr>
      </w:pPr>
      <w:r w:rsidRPr="009B023B">
        <w:rPr>
          <w:b/>
          <w:bCs/>
          <w:sz w:val="28"/>
          <w:szCs w:val="28"/>
        </w:rPr>
        <w:t>7</w:t>
      </w:r>
      <w:r w:rsidRPr="009B023B">
        <w:rPr>
          <w:rStyle w:val="apple-converted-space"/>
          <w:b/>
          <w:bCs/>
          <w:sz w:val="28"/>
          <w:szCs w:val="28"/>
        </w:rPr>
        <w:t> </w:t>
      </w:r>
      <w:r w:rsidRPr="009B023B">
        <w:rPr>
          <w:sz w:val="28"/>
          <w:szCs w:val="28"/>
        </w:rPr>
        <w:t>июля 2018   -</w:t>
      </w:r>
      <w:r w:rsidRPr="009B023B">
        <w:rPr>
          <w:rStyle w:val="apple-converted-space"/>
          <w:b/>
          <w:bCs/>
          <w:sz w:val="28"/>
          <w:szCs w:val="28"/>
        </w:rPr>
        <w:t> </w:t>
      </w:r>
      <w:r w:rsidRPr="009B023B">
        <w:rPr>
          <w:b/>
          <w:bCs/>
          <w:sz w:val="28"/>
          <w:szCs w:val="28"/>
        </w:rPr>
        <w:t>День кооперации </w:t>
      </w:r>
      <w:r w:rsidRPr="009B023B">
        <w:rPr>
          <w:sz w:val="28"/>
          <w:szCs w:val="28"/>
        </w:rPr>
        <w:t>(первая суббота июля)</w:t>
      </w:r>
      <w:r w:rsidRPr="009B023B">
        <w:rPr>
          <w:b/>
          <w:bCs/>
          <w:sz w:val="28"/>
          <w:szCs w:val="28"/>
        </w:rPr>
        <w:br/>
        <w:t>8</w:t>
      </w:r>
      <w:r w:rsidRPr="009B023B">
        <w:rPr>
          <w:rStyle w:val="apple-converted-space"/>
          <w:b/>
          <w:bCs/>
          <w:sz w:val="28"/>
          <w:szCs w:val="28"/>
        </w:rPr>
        <w:t> </w:t>
      </w:r>
      <w:r w:rsidRPr="009B023B">
        <w:rPr>
          <w:sz w:val="28"/>
          <w:szCs w:val="28"/>
        </w:rPr>
        <w:t>июля 2018   -</w:t>
      </w:r>
      <w:r w:rsidRPr="009B023B">
        <w:rPr>
          <w:rStyle w:val="apple-converted-space"/>
          <w:b/>
          <w:bCs/>
          <w:sz w:val="28"/>
          <w:szCs w:val="28"/>
        </w:rPr>
        <w:t> </w:t>
      </w:r>
      <w:r w:rsidRPr="009B023B">
        <w:rPr>
          <w:b/>
          <w:bCs/>
          <w:sz w:val="28"/>
          <w:szCs w:val="28"/>
        </w:rPr>
        <w:t>День работников налоговых органов </w:t>
      </w:r>
      <w:r w:rsidRPr="009B023B">
        <w:rPr>
          <w:sz w:val="28"/>
          <w:szCs w:val="28"/>
        </w:rPr>
        <w:t>(второе воскресенье июля)</w:t>
      </w:r>
      <w:r w:rsidRPr="009B023B">
        <w:rPr>
          <w:b/>
          <w:bCs/>
          <w:sz w:val="28"/>
          <w:szCs w:val="28"/>
        </w:rPr>
        <w:br/>
        <w:t>15</w:t>
      </w:r>
      <w:r w:rsidRPr="009B023B">
        <w:rPr>
          <w:rStyle w:val="apple-converted-space"/>
          <w:b/>
          <w:bCs/>
          <w:sz w:val="28"/>
          <w:szCs w:val="28"/>
        </w:rPr>
        <w:t> </w:t>
      </w:r>
      <w:r w:rsidRPr="009B023B">
        <w:rPr>
          <w:sz w:val="28"/>
          <w:szCs w:val="28"/>
        </w:rPr>
        <w:t>июля 2018 -</w:t>
      </w:r>
      <w:r w:rsidRPr="009B023B">
        <w:rPr>
          <w:rStyle w:val="apple-converted-space"/>
          <w:b/>
          <w:bCs/>
          <w:sz w:val="28"/>
          <w:szCs w:val="28"/>
        </w:rPr>
        <w:t> </w:t>
      </w:r>
      <w:r w:rsidRPr="009B023B">
        <w:rPr>
          <w:b/>
          <w:bCs/>
          <w:sz w:val="28"/>
          <w:szCs w:val="28"/>
        </w:rPr>
        <w:t>День металлурга </w:t>
      </w:r>
      <w:r w:rsidRPr="009B023B">
        <w:rPr>
          <w:sz w:val="28"/>
          <w:szCs w:val="28"/>
        </w:rPr>
        <w:t>(третье воскресенье июля)</w:t>
      </w:r>
      <w:r w:rsidRPr="009B023B">
        <w:rPr>
          <w:b/>
          <w:bCs/>
          <w:sz w:val="28"/>
          <w:szCs w:val="28"/>
        </w:rPr>
        <w:br/>
        <w:t>25</w:t>
      </w:r>
      <w:r w:rsidRPr="009B023B">
        <w:rPr>
          <w:rStyle w:val="apple-converted-space"/>
          <w:b/>
          <w:bCs/>
          <w:sz w:val="28"/>
          <w:szCs w:val="28"/>
        </w:rPr>
        <w:t> </w:t>
      </w:r>
      <w:r w:rsidRPr="009B023B">
        <w:rPr>
          <w:sz w:val="28"/>
          <w:szCs w:val="28"/>
        </w:rPr>
        <w:t>июля 2018 -</w:t>
      </w:r>
      <w:r w:rsidRPr="009B023B">
        <w:rPr>
          <w:rStyle w:val="apple-converted-space"/>
          <w:b/>
          <w:bCs/>
          <w:sz w:val="28"/>
          <w:szCs w:val="28"/>
        </w:rPr>
        <w:t> </w:t>
      </w:r>
      <w:r w:rsidRPr="009B023B">
        <w:rPr>
          <w:b/>
          <w:bCs/>
          <w:sz w:val="28"/>
          <w:szCs w:val="28"/>
        </w:rPr>
        <w:t>День пожарной службы</w:t>
      </w:r>
      <w:r w:rsidRPr="009B023B">
        <w:rPr>
          <w:b/>
          <w:bCs/>
          <w:sz w:val="28"/>
          <w:szCs w:val="28"/>
        </w:rPr>
        <w:br/>
        <w:t>29</w:t>
      </w:r>
      <w:r w:rsidRPr="009B023B">
        <w:rPr>
          <w:rStyle w:val="apple-converted-space"/>
          <w:b/>
          <w:bCs/>
          <w:sz w:val="28"/>
          <w:szCs w:val="28"/>
        </w:rPr>
        <w:t> </w:t>
      </w:r>
      <w:r w:rsidRPr="009B023B">
        <w:rPr>
          <w:sz w:val="28"/>
          <w:szCs w:val="28"/>
        </w:rPr>
        <w:t>июля 2018 -</w:t>
      </w:r>
      <w:r w:rsidRPr="009B023B">
        <w:rPr>
          <w:rStyle w:val="apple-converted-space"/>
          <w:b/>
          <w:bCs/>
          <w:sz w:val="28"/>
          <w:szCs w:val="28"/>
        </w:rPr>
        <w:t> </w:t>
      </w:r>
      <w:r w:rsidRPr="009B023B">
        <w:rPr>
          <w:b/>
          <w:bCs/>
          <w:sz w:val="28"/>
          <w:szCs w:val="28"/>
        </w:rPr>
        <w:t>День работников торговли </w:t>
      </w:r>
      <w:r w:rsidRPr="009B023B">
        <w:rPr>
          <w:sz w:val="28"/>
          <w:szCs w:val="28"/>
        </w:rPr>
        <w:t>(последнее воскресенье июля)</w:t>
      </w:r>
    </w:p>
    <w:p w:rsidR="0035426E" w:rsidRDefault="0035426E" w:rsidP="00162579">
      <w:pPr>
        <w:jc w:val="left"/>
        <w:rPr>
          <w:rFonts w:eastAsia="Times New Roman"/>
          <w:b/>
          <w:i/>
          <w:sz w:val="32"/>
          <w:szCs w:val="32"/>
        </w:rPr>
      </w:pPr>
    </w:p>
    <w:p w:rsidR="0035426E" w:rsidRDefault="0035426E" w:rsidP="00162579">
      <w:pPr>
        <w:jc w:val="left"/>
        <w:rPr>
          <w:rFonts w:eastAsia="Times New Roman"/>
          <w:b/>
          <w:i/>
          <w:sz w:val="32"/>
          <w:szCs w:val="32"/>
        </w:rPr>
      </w:pPr>
    </w:p>
    <w:p w:rsidR="0035426E" w:rsidRDefault="0035426E" w:rsidP="00162579">
      <w:pPr>
        <w:ind w:firstLine="0"/>
        <w:jc w:val="left"/>
        <w:rPr>
          <w:rFonts w:eastAsia="Times New Roman"/>
          <w:b/>
          <w:i/>
          <w:sz w:val="32"/>
          <w:szCs w:val="32"/>
        </w:rPr>
      </w:pPr>
    </w:p>
    <w:p w:rsidR="0035426E" w:rsidRDefault="0035426E" w:rsidP="00162579">
      <w:pPr>
        <w:jc w:val="left"/>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pPr>
        <w:rPr>
          <w:rFonts w:eastAsia="Times New Roman"/>
          <w:b/>
          <w:i/>
          <w:sz w:val="32"/>
          <w:szCs w:val="32"/>
        </w:rPr>
      </w:pPr>
    </w:p>
    <w:p w:rsidR="0035426E" w:rsidRDefault="0035426E" w:rsidP="00D00046">
      <w:pPr>
        <w:ind w:firstLine="0"/>
        <w:rPr>
          <w:rFonts w:eastAsia="Times New Roman"/>
          <w:b/>
          <w:i/>
          <w:sz w:val="32"/>
          <w:szCs w:val="32"/>
        </w:rPr>
      </w:pPr>
    </w:p>
    <w:p w:rsidR="0035426E" w:rsidRPr="00357338" w:rsidRDefault="00D00046" w:rsidP="0035426E">
      <w:pPr>
        <w:jc w:val="center"/>
        <w:rPr>
          <w:b/>
          <w:szCs w:val="30"/>
        </w:rPr>
      </w:pPr>
      <w:r>
        <w:rPr>
          <w:b/>
          <w:szCs w:val="30"/>
        </w:rPr>
        <w:t>1.</w:t>
      </w:r>
      <w:r w:rsidR="0035426E" w:rsidRPr="00357338">
        <w:rPr>
          <w:b/>
          <w:szCs w:val="30"/>
        </w:rPr>
        <w:t xml:space="preserve">ПРИРОДНЫЕ РЕСУРСЫ </w:t>
      </w:r>
    </w:p>
    <w:p w:rsidR="0035426E" w:rsidRPr="00357338" w:rsidRDefault="0035426E" w:rsidP="0035426E">
      <w:pPr>
        <w:jc w:val="center"/>
        <w:rPr>
          <w:b/>
          <w:szCs w:val="30"/>
        </w:rPr>
      </w:pPr>
      <w:r w:rsidRPr="00357338">
        <w:rPr>
          <w:b/>
          <w:szCs w:val="30"/>
        </w:rPr>
        <w:t xml:space="preserve">И ИХ РАЦИОНАЛЬНОЕ ИСПОЛЬЗОВАНИЕ </w:t>
      </w:r>
    </w:p>
    <w:p w:rsidR="0035426E" w:rsidRPr="00357338" w:rsidRDefault="0035426E" w:rsidP="0035426E">
      <w:pPr>
        <w:jc w:val="center"/>
        <w:rPr>
          <w:b/>
          <w:szCs w:val="30"/>
        </w:rPr>
      </w:pPr>
      <w:r w:rsidRPr="00357338">
        <w:rPr>
          <w:b/>
          <w:szCs w:val="30"/>
        </w:rPr>
        <w:t>В РЕСПУБЛИКЕ БЕЛАРУСЬ</w:t>
      </w:r>
    </w:p>
    <w:p w:rsidR="0035426E" w:rsidRPr="009E3951" w:rsidRDefault="0035426E" w:rsidP="0035426E">
      <w:pPr>
        <w:jc w:val="center"/>
        <w:rPr>
          <w:b/>
        </w:rPr>
      </w:pPr>
    </w:p>
    <w:p w:rsidR="0035426E" w:rsidRPr="00357338" w:rsidRDefault="0035426E" w:rsidP="0035426E">
      <w:pPr>
        <w:widowControl w:val="0"/>
        <w:spacing w:line="280" w:lineRule="exact"/>
        <w:jc w:val="center"/>
        <w:rPr>
          <w:i/>
          <w:sz w:val="28"/>
          <w:szCs w:val="28"/>
        </w:rPr>
      </w:pPr>
    </w:p>
    <w:p w:rsidR="0035426E" w:rsidRPr="00357338" w:rsidRDefault="0035426E" w:rsidP="0035426E">
      <w:pPr>
        <w:widowControl w:val="0"/>
        <w:rPr>
          <w:szCs w:val="30"/>
        </w:rPr>
      </w:pPr>
      <w:r w:rsidRPr="00357338">
        <w:rPr>
          <w:szCs w:val="30"/>
        </w:rPr>
        <w:t>Согласно оценкам ООН, ежегодно из недр Зе</w:t>
      </w:r>
      <w:r>
        <w:rPr>
          <w:szCs w:val="30"/>
        </w:rPr>
        <w:t xml:space="preserve">мли извлекается около 100 млрд. </w:t>
      </w:r>
      <w:r w:rsidRPr="00357338">
        <w:rPr>
          <w:szCs w:val="30"/>
        </w:rPr>
        <w:t>т</w:t>
      </w:r>
      <w:r>
        <w:rPr>
          <w:szCs w:val="30"/>
        </w:rPr>
        <w:t xml:space="preserve">онн </w:t>
      </w:r>
      <w:r w:rsidRPr="00357338">
        <w:rPr>
          <w:szCs w:val="30"/>
        </w:rPr>
        <w:t xml:space="preserve">полезных ископаемых. Треть земли на планете сильно </w:t>
      </w:r>
      <w:r w:rsidRPr="002100B6">
        <w:rPr>
          <w:spacing w:val="-8"/>
          <w:szCs w:val="30"/>
        </w:rPr>
        <w:t>деградирует, а плодородная почва ежегодно теряется в размере 24 млрд. тонн.</w:t>
      </w:r>
      <w:r w:rsidRPr="00357338">
        <w:rPr>
          <w:szCs w:val="30"/>
        </w:rPr>
        <w:t xml:space="preserve"> Уже уничтожена почти половина лесов, некогда покрывавших </w:t>
      </w:r>
      <w:r>
        <w:rPr>
          <w:szCs w:val="30"/>
        </w:rPr>
        <w:t>планету</w:t>
      </w:r>
      <w:r w:rsidRPr="00357338">
        <w:rPr>
          <w:szCs w:val="30"/>
        </w:rPr>
        <w:t xml:space="preserve">. Стремительно утрачивается </w:t>
      </w:r>
      <w:proofErr w:type="spellStart"/>
      <w:r w:rsidRPr="00357338">
        <w:rPr>
          <w:szCs w:val="30"/>
        </w:rPr>
        <w:t>биоразнообразие</w:t>
      </w:r>
      <w:proofErr w:type="spellEnd"/>
      <w:r w:rsidRPr="00357338">
        <w:rPr>
          <w:szCs w:val="30"/>
        </w:rPr>
        <w:t xml:space="preserve">. </w:t>
      </w:r>
      <w:r>
        <w:rPr>
          <w:szCs w:val="30"/>
        </w:rPr>
        <w:t>Б</w:t>
      </w:r>
      <w:r w:rsidRPr="00357338">
        <w:rPr>
          <w:szCs w:val="30"/>
        </w:rPr>
        <w:t>ыстро истощаются</w:t>
      </w:r>
      <w:r w:rsidRPr="009979F0">
        <w:rPr>
          <w:szCs w:val="30"/>
        </w:rPr>
        <w:t xml:space="preserve"> </w:t>
      </w:r>
      <w:r>
        <w:rPr>
          <w:szCs w:val="30"/>
        </w:rPr>
        <w:t>п</w:t>
      </w:r>
      <w:r w:rsidRPr="00357338">
        <w:rPr>
          <w:szCs w:val="30"/>
        </w:rPr>
        <w:t>одземные воды. На Земле скопил</w:t>
      </w:r>
      <w:r>
        <w:rPr>
          <w:szCs w:val="30"/>
        </w:rPr>
        <w:t>и</w:t>
      </w:r>
      <w:r w:rsidRPr="00357338">
        <w:rPr>
          <w:szCs w:val="30"/>
        </w:rPr>
        <w:t xml:space="preserve">сь сотни миллиардов тонн промышленных отходов </w:t>
      </w:r>
      <w:r w:rsidRPr="00495EE2">
        <w:rPr>
          <w:i/>
          <w:szCs w:val="30"/>
        </w:rPr>
        <w:t xml:space="preserve">(ежегодно в США их объем увеличивается на </w:t>
      </w:r>
      <w:r w:rsidRPr="002100B6">
        <w:rPr>
          <w:i/>
          <w:spacing w:val="-12"/>
          <w:szCs w:val="30"/>
        </w:rPr>
        <w:t xml:space="preserve">4,5 млрд. </w:t>
      </w:r>
      <w:r w:rsidRPr="002100B6">
        <w:rPr>
          <w:i/>
          <w:spacing w:val="-4"/>
          <w:szCs w:val="30"/>
        </w:rPr>
        <w:t>тонн, в Западной Европе</w:t>
      </w:r>
      <w:r w:rsidRPr="002100B6">
        <w:rPr>
          <w:i/>
          <w:spacing w:val="-12"/>
          <w:szCs w:val="30"/>
        </w:rPr>
        <w:t xml:space="preserve"> – на 2 млрд. т, в </w:t>
      </w:r>
      <w:r w:rsidRPr="002100B6">
        <w:rPr>
          <w:i/>
          <w:spacing w:val="-8"/>
          <w:szCs w:val="30"/>
        </w:rPr>
        <w:t>Японии</w:t>
      </w:r>
      <w:r w:rsidRPr="002100B6">
        <w:rPr>
          <w:i/>
          <w:spacing w:val="-12"/>
          <w:szCs w:val="30"/>
        </w:rPr>
        <w:t xml:space="preserve"> – на 1,3 млрд. тонн)</w:t>
      </w:r>
      <w:r w:rsidRPr="002100B6">
        <w:rPr>
          <w:spacing w:val="-12"/>
          <w:szCs w:val="30"/>
        </w:rPr>
        <w:t>.</w:t>
      </w:r>
    </w:p>
    <w:p w:rsidR="0035426E" w:rsidRDefault="0035426E" w:rsidP="0035426E">
      <w:pPr>
        <w:widowControl w:val="0"/>
        <w:rPr>
          <w:szCs w:val="30"/>
        </w:rPr>
      </w:pPr>
      <w:r>
        <w:rPr>
          <w:szCs w:val="30"/>
        </w:rPr>
        <w:t>О</w:t>
      </w:r>
      <w:r w:rsidRPr="00357338">
        <w:rPr>
          <w:szCs w:val="30"/>
        </w:rPr>
        <w:t xml:space="preserve">жидается, </w:t>
      </w:r>
      <w:r>
        <w:rPr>
          <w:szCs w:val="30"/>
        </w:rPr>
        <w:t xml:space="preserve">что </w:t>
      </w:r>
      <w:r w:rsidRPr="00357338">
        <w:rPr>
          <w:szCs w:val="30"/>
        </w:rPr>
        <w:t xml:space="preserve">к 2030 году </w:t>
      </w:r>
      <w:r>
        <w:rPr>
          <w:szCs w:val="30"/>
        </w:rPr>
        <w:t>человечеству</w:t>
      </w:r>
      <w:r w:rsidRPr="00357338">
        <w:rPr>
          <w:szCs w:val="30"/>
        </w:rPr>
        <w:t xml:space="preserve"> потребуется на 50% больше продовольствия и на 30% больше воды, чем сегодня. В связи с ростом населения и развитием</w:t>
      </w:r>
      <w:r>
        <w:rPr>
          <w:szCs w:val="30"/>
        </w:rPr>
        <w:t xml:space="preserve"> мировой </w:t>
      </w:r>
      <w:r w:rsidRPr="00357338">
        <w:rPr>
          <w:szCs w:val="30"/>
        </w:rPr>
        <w:t xml:space="preserve">экономики к 2035 году глобальное потребление энергии вырастет примерно на 50%. </w:t>
      </w:r>
    </w:p>
    <w:p w:rsidR="0035426E" w:rsidRPr="00357338" w:rsidRDefault="0035426E" w:rsidP="0035426E">
      <w:pPr>
        <w:widowControl w:val="0"/>
        <w:rPr>
          <w:szCs w:val="30"/>
        </w:rPr>
      </w:pPr>
      <w:r>
        <w:rPr>
          <w:szCs w:val="30"/>
        </w:rPr>
        <w:t xml:space="preserve">Все это свидетельствует об </w:t>
      </w:r>
      <w:r w:rsidRPr="009979F0">
        <w:rPr>
          <w:szCs w:val="30"/>
        </w:rPr>
        <w:t>остроте проблем сбережения и рационального использования природных ресурсов в мире.</w:t>
      </w:r>
    </w:p>
    <w:p w:rsidR="0035426E" w:rsidRPr="00357338" w:rsidRDefault="0035426E" w:rsidP="0035426E">
      <w:pPr>
        <w:widowControl w:val="0"/>
        <w:spacing w:line="280" w:lineRule="exact"/>
        <w:jc w:val="center"/>
        <w:rPr>
          <w:sz w:val="28"/>
          <w:szCs w:val="28"/>
        </w:rPr>
      </w:pPr>
    </w:p>
    <w:p w:rsidR="0035426E" w:rsidRPr="00FA0840" w:rsidRDefault="0035426E" w:rsidP="0035426E">
      <w:pPr>
        <w:widowControl w:val="0"/>
        <w:rPr>
          <w:rStyle w:val="extended-textshort"/>
          <w:spacing w:val="-8"/>
          <w:szCs w:val="30"/>
          <w:u w:val="single"/>
        </w:rPr>
      </w:pPr>
      <w:r w:rsidRPr="00FA0840">
        <w:rPr>
          <w:rStyle w:val="extended-textshort"/>
          <w:b/>
          <w:bCs/>
          <w:spacing w:val="-8"/>
          <w:szCs w:val="30"/>
          <w:u w:val="single"/>
        </w:rPr>
        <w:t>1. Государственная</w:t>
      </w:r>
      <w:r w:rsidRPr="00FA0840">
        <w:rPr>
          <w:rStyle w:val="extended-textshort"/>
          <w:spacing w:val="-8"/>
          <w:szCs w:val="30"/>
          <w:u w:val="single"/>
        </w:rPr>
        <w:t xml:space="preserve"> </w:t>
      </w:r>
      <w:r w:rsidRPr="00FA0840">
        <w:rPr>
          <w:rStyle w:val="extended-textshort"/>
          <w:b/>
          <w:bCs/>
          <w:spacing w:val="-8"/>
          <w:szCs w:val="30"/>
          <w:u w:val="single"/>
        </w:rPr>
        <w:t>экологическая</w:t>
      </w:r>
      <w:r w:rsidRPr="00FA0840">
        <w:rPr>
          <w:rStyle w:val="extended-textshort"/>
          <w:spacing w:val="-8"/>
          <w:szCs w:val="30"/>
          <w:u w:val="single"/>
        </w:rPr>
        <w:t xml:space="preserve"> </w:t>
      </w:r>
      <w:r w:rsidRPr="00FA0840">
        <w:rPr>
          <w:rStyle w:val="extended-textshort"/>
          <w:b/>
          <w:bCs/>
          <w:spacing w:val="-8"/>
          <w:szCs w:val="30"/>
          <w:u w:val="single"/>
        </w:rPr>
        <w:t>политика в Республике Беларусь</w:t>
      </w:r>
    </w:p>
    <w:p w:rsidR="0035426E" w:rsidRPr="00357338" w:rsidRDefault="0035426E" w:rsidP="0035426E">
      <w:pPr>
        <w:widowControl w:val="0"/>
        <w:spacing w:after="120"/>
        <w:rPr>
          <w:szCs w:val="30"/>
        </w:rPr>
      </w:pPr>
      <w:r w:rsidRPr="00357338">
        <w:rPr>
          <w:szCs w:val="30"/>
        </w:rPr>
        <w:t>Государственная политика в области охраны окружающей среды в Республике Беларусь направлена на улучшение качества жизни и условий труда граждан, рациональное использование и охрану природных ресурсов, разработку и внедрение в практику ”зеленых“ технологий.</w:t>
      </w:r>
    </w:p>
    <w:p w:rsidR="0035426E" w:rsidRPr="00357338" w:rsidRDefault="0035426E" w:rsidP="0035426E">
      <w:pPr>
        <w:widowControl w:val="0"/>
        <w:rPr>
          <w:b/>
          <w:i/>
          <w:sz w:val="28"/>
          <w:szCs w:val="28"/>
        </w:rPr>
      </w:pPr>
      <w:r w:rsidRPr="00357338">
        <w:rPr>
          <w:b/>
          <w:sz w:val="28"/>
          <w:szCs w:val="28"/>
        </w:rPr>
        <w:t>1.1. Законодательство Республики Беларусь в области охраны окружающей среды</w:t>
      </w:r>
    </w:p>
    <w:p w:rsidR="0035426E" w:rsidRPr="00357338" w:rsidRDefault="0035426E" w:rsidP="0035426E">
      <w:pPr>
        <w:widowControl w:val="0"/>
        <w:rPr>
          <w:szCs w:val="30"/>
        </w:rPr>
      </w:pPr>
      <w:r w:rsidRPr="00357338">
        <w:rPr>
          <w:szCs w:val="30"/>
        </w:rPr>
        <w:t>В нашей стране сформирована законодательная база, которая обеспечивает комплексное регулирование вопросов использования и охраны земель, лесов, вод, недр, атмосферного воздуха и озонового слоя, растительного и животного мира, природных территорий, подлежащих специальной охране</w:t>
      </w:r>
      <w:r>
        <w:rPr>
          <w:szCs w:val="30"/>
        </w:rPr>
        <w:t>,</w:t>
      </w:r>
      <w:r w:rsidRPr="00357338">
        <w:rPr>
          <w:szCs w:val="30"/>
        </w:rPr>
        <w:t xml:space="preserve"> и особо охраняемых, а также отношений в области безопасности генно-инженерной деятельности, обращения с отходами.</w:t>
      </w:r>
    </w:p>
    <w:p w:rsidR="0035426E" w:rsidRDefault="0035426E" w:rsidP="0035426E">
      <w:pPr>
        <w:widowControl w:val="0"/>
        <w:rPr>
          <w:szCs w:val="30"/>
        </w:rPr>
      </w:pPr>
    </w:p>
    <w:p w:rsidR="0035426E" w:rsidRPr="00357338" w:rsidRDefault="0035426E" w:rsidP="0035426E">
      <w:pPr>
        <w:widowControl w:val="0"/>
        <w:rPr>
          <w:szCs w:val="30"/>
        </w:rPr>
      </w:pPr>
      <w:proofErr w:type="gramStart"/>
      <w:r w:rsidRPr="00357338">
        <w:rPr>
          <w:szCs w:val="30"/>
        </w:rPr>
        <w:t xml:space="preserve">Основные направления экологической политики отражены в Стратегии в области охраны окружающей среды на период до 2025 </w:t>
      </w:r>
      <w:r w:rsidRPr="00357338">
        <w:rPr>
          <w:szCs w:val="30"/>
        </w:rPr>
        <w:lastRenderedPageBreak/>
        <w:t xml:space="preserve">года, </w:t>
      </w:r>
      <w:r w:rsidRPr="003065E3">
        <w:rPr>
          <w:spacing w:val="-12"/>
          <w:szCs w:val="30"/>
        </w:rPr>
        <w:t>Водной стратегии на период до 2025 года, Государственной программе ”Охрана</w:t>
      </w:r>
      <w:r w:rsidRPr="00357338">
        <w:rPr>
          <w:szCs w:val="30"/>
        </w:rPr>
        <w:t xml:space="preserve"> окружающей среды и устойчивое использование природных ресурсов“ на </w:t>
      </w:r>
      <w:r w:rsidRPr="003065E3">
        <w:rPr>
          <w:spacing w:val="-4"/>
          <w:szCs w:val="30"/>
        </w:rPr>
        <w:t>2016–2020 годы, а также заложены в основу Национального плана действий</w:t>
      </w:r>
      <w:r w:rsidRPr="00357338">
        <w:rPr>
          <w:szCs w:val="30"/>
        </w:rPr>
        <w:t xml:space="preserve"> по развитию ”зеленой“ экономики в Республике Беларусь до 2020 года.</w:t>
      </w:r>
      <w:proofErr w:type="gramEnd"/>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line="280" w:lineRule="exact"/>
        <w:rPr>
          <w:i/>
          <w:sz w:val="28"/>
          <w:szCs w:val="28"/>
        </w:rPr>
      </w:pPr>
      <w:r w:rsidRPr="00357338">
        <w:rPr>
          <w:i/>
          <w:sz w:val="28"/>
          <w:szCs w:val="28"/>
        </w:rPr>
        <w:t>С дополнительной информацией можно ознакомиться в разделе ”Действующее законодательство в области охраны окружающей среды“ сайта Министерства природных ресурсов и охраны окружающей среды Республики Беларусь http://minpriroda.gov.by.</w:t>
      </w:r>
    </w:p>
    <w:p w:rsidR="0035426E" w:rsidRPr="00495EE2" w:rsidRDefault="0035426E" w:rsidP="0035426E">
      <w:pPr>
        <w:widowControl w:val="0"/>
        <w:shd w:val="clear" w:color="auto" w:fill="FFFFFF"/>
        <w:spacing w:before="120"/>
        <w:rPr>
          <w:szCs w:val="30"/>
        </w:rPr>
      </w:pPr>
      <w:r w:rsidRPr="00495EE2">
        <w:rPr>
          <w:szCs w:val="30"/>
        </w:rPr>
        <w:t>В текущем году</w:t>
      </w:r>
      <w:r w:rsidRPr="00495EE2">
        <w:rPr>
          <w:b/>
          <w:szCs w:val="30"/>
        </w:rPr>
        <w:t xml:space="preserve"> </w:t>
      </w:r>
      <w:r w:rsidRPr="00495EE2">
        <w:rPr>
          <w:szCs w:val="30"/>
        </w:rPr>
        <w:t xml:space="preserve">приняты указы Президента Республики Беларусь </w:t>
      </w:r>
      <w:r w:rsidRPr="00495EE2">
        <w:rPr>
          <w:szCs w:val="30"/>
        </w:rPr>
        <w:br/>
        <w:t xml:space="preserve">от 1 февраля 2018 г. № 48 ”Об изменении Указа Президента Республики </w:t>
      </w:r>
      <w:r w:rsidRPr="00495EE2">
        <w:rPr>
          <w:spacing w:val="-8"/>
          <w:szCs w:val="30"/>
        </w:rPr>
        <w:t xml:space="preserve">Беларусь“ </w:t>
      </w:r>
      <w:r w:rsidRPr="00495EE2">
        <w:rPr>
          <w:i/>
          <w:spacing w:val="-8"/>
          <w:szCs w:val="30"/>
        </w:rPr>
        <w:t>(вносит изменения в осуществление инвестиционной деятельности</w:t>
      </w:r>
      <w:r w:rsidRPr="00495EE2">
        <w:rPr>
          <w:i/>
          <w:szCs w:val="30"/>
        </w:rPr>
        <w:t xml:space="preserve"> в отношении недр)</w:t>
      </w:r>
      <w:r w:rsidRPr="00495EE2">
        <w:rPr>
          <w:szCs w:val="30"/>
        </w:rPr>
        <w:t xml:space="preserve"> и от 13 марта 2018 г. № 108 ”Об экологической сети“ </w:t>
      </w:r>
      <w:r w:rsidRPr="00495EE2">
        <w:rPr>
          <w:i/>
          <w:szCs w:val="30"/>
        </w:rPr>
        <w:t>(утверждает систему природно-территориальных комплексов, предполагающих специальные режимы охраны и использования).</w:t>
      </w:r>
      <w:r w:rsidRPr="00495EE2">
        <w:rPr>
          <w:szCs w:val="30"/>
        </w:rPr>
        <w:t xml:space="preserve"> </w:t>
      </w:r>
    </w:p>
    <w:p w:rsidR="0035426E" w:rsidRPr="00357338" w:rsidRDefault="0035426E" w:rsidP="0035426E">
      <w:pPr>
        <w:widowControl w:val="0"/>
        <w:rPr>
          <w:szCs w:val="30"/>
        </w:rPr>
      </w:pPr>
      <w:proofErr w:type="gramStart"/>
      <w:r w:rsidRPr="00495EE2">
        <w:rPr>
          <w:szCs w:val="30"/>
        </w:rPr>
        <w:t>В 2017–2018 гг. принят ряд постановлений Совета Министров Республики Беларусь</w:t>
      </w:r>
      <w:r w:rsidRPr="00357338">
        <w:rPr>
          <w:szCs w:val="30"/>
        </w:rPr>
        <w:t xml:space="preserve"> относительно повышения эффективности регулирования правоотношений в части определения вреда, причиненного окружающей среде; выдачи сертификата о подтверждении происхождения энергии и подключения электроустановок к электрической сети; получения разрешений на </w:t>
      </w:r>
      <w:proofErr w:type="spellStart"/>
      <w:r w:rsidRPr="00357338">
        <w:rPr>
          <w:szCs w:val="30"/>
        </w:rPr>
        <w:t>спецводопользование</w:t>
      </w:r>
      <w:proofErr w:type="spellEnd"/>
      <w:r w:rsidRPr="00357338">
        <w:rPr>
          <w:szCs w:val="30"/>
        </w:rPr>
        <w:t xml:space="preserve">; предоставления заключений об отсутствии в продукции </w:t>
      </w:r>
      <w:proofErr w:type="spellStart"/>
      <w:r w:rsidRPr="00357338">
        <w:rPr>
          <w:szCs w:val="30"/>
        </w:rPr>
        <w:t>озоноразрушающих</w:t>
      </w:r>
      <w:proofErr w:type="spellEnd"/>
      <w:r w:rsidRPr="00357338">
        <w:rPr>
          <w:szCs w:val="30"/>
        </w:rPr>
        <w:t xml:space="preserve"> веществ; проведения государственной геологической экспертизы и др.</w:t>
      </w:r>
      <w:proofErr w:type="gramEnd"/>
    </w:p>
    <w:p w:rsidR="0035426E" w:rsidRPr="00357338" w:rsidRDefault="0035426E" w:rsidP="0035426E">
      <w:pPr>
        <w:widowControl w:val="0"/>
        <w:shd w:val="clear" w:color="auto" w:fill="FFFFFF"/>
        <w:spacing w:before="120" w:line="280" w:lineRule="exact"/>
        <w:rPr>
          <w:b/>
          <w:i/>
          <w:sz w:val="28"/>
          <w:szCs w:val="28"/>
        </w:rPr>
      </w:pPr>
      <w:r w:rsidRPr="00357338">
        <w:rPr>
          <w:b/>
          <w:i/>
          <w:sz w:val="28"/>
          <w:szCs w:val="28"/>
        </w:rPr>
        <w:t>Справочно.</w:t>
      </w:r>
    </w:p>
    <w:p w:rsidR="0035426E" w:rsidRPr="00357338" w:rsidRDefault="0035426E" w:rsidP="0035426E">
      <w:pPr>
        <w:widowControl w:val="0"/>
        <w:shd w:val="clear" w:color="auto" w:fill="FFFFFF"/>
        <w:spacing w:after="120" w:line="280" w:lineRule="exact"/>
        <w:rPr>
          <w:i/>
          <w:sz w:val="28"/>
          <w:szCs w:val="28"/>
        </w:rPr>
      </w:pPr>
      <w:proofErr w:type="gramStart"/>
      <w:r w:rsidRPr="00357338">
        <w:rPr>
          <w:i/>
          <w:sz w:val="28"/>
          <w:szCs w:val="28"/>
        </w:rPr>
        <w:t>Подготовлены проект Указа Главы государства ”Об административных процедурах в отношении субъектов хозяйствования“, а также законо</w:t>
      </w:r>
      <w:r>
        <w:rPr>
          <w:i/>
          <w:sz w:val="28"/>
          <w:szCs w:val="28"/>
        </w:rPr>
        <w:t>проекты о внесении изменений в з</w:t>
      </w:r>
      <w:r w:rsidRPr="00357338">
        <w:rPr>
          <w:i/>
          <w:sz w:val="28"/>
          <w:szCs w:val="28"/>
        </w:rPr>
        <w:t xml:space="preserve">аконы Республики Беларусь ”О государственной экологической экспертизе, стратегической экологической оценке и оценке воздействия на окружающую среду“, ”Об обращении с отходами“, ”Об охране атмосферного воздуха“, ”Об охране окружающей среды“, </w:t>
      </w:r>
      <w:r>
        <w:rPr>
          <w:i/>
          <w:sz w:val="28"/>
          <w:szCs w:val="28"/>
        </w:rPr>
        <w:t xml:space="preserve">в </w:t>
      </w:r>
      <w:r w:rsidRPr="00357338">
        <w:rPr>
          <w:i/>
          <w:sz w:val="28"/>
          <w:szCs w:val="28"/>
        </w:rPr>
        <w:t>Кодекс Республики Беларусь о недрах</w:t>
      </w:r>
      <w:r>
        <w:rPr>
          <w:i/>
          <w:sz w:val="28"/>
          <w:szCs w:val="28"/>
        </w:rPr>
        <w:t>,</w:t>
      </w:r>
      <w:r w:rsidRPr="00357338">
        <w:rPr>
          <w:i/>
          <w:sz w:val="28"/>
          <w:szCs w:val="28"/>
        </w:rPr>
        <w:t xml:space="preserve"> Водный кодекс Республики Беларусь и др.</w:t>
      </w:r>
      <w:proofErr w:type="gramEnd"/>
    </w:p>
    <w:p w:rsidR="0035426E" w:rsidRPr="00357338" w:rsidRDefault="0035426E" w:rsidP="0035426E">
      <w:pPr>
        <w:widowControl w:val="0"/>
        <w:rPr>
          <w:b/>
          <w:szCs w:val="30"/>
        </w:rPr>
      </w:pPr>
      <w:r w:rsidRPr="00357338">
        <w:rPr>
          <w:b/>
          <w:szCs w:val="30"/>
        </w:rPr>
        <w:t>1.2. Минерально-сырьевые ресурсы</w:t>
      </w:r>
    </w:p>
    <w:p w:rsidR="0035426E" w:rsidRDefault="0035426E" w:rsidP="0035426E">
      <w:pPr>
        <w:widowControl w:val="0"/>
        <w:rPr>
          <w:szCs w:val="30"/>
          <w:lang w:eastAsia="en-US"/>
        </w:rPr>
      </w:pPr>
      <w:r w:rsidRPr="00357338">
        <w:rPr>
          <w:szCs w:val="30"/>
          <w:lang w:eastAsia="en-US"/>
        </w:rPr>
        <w:t xml:space="preserve">Республика Беларусь располагает значительным минерально-сырьевым потенциалом. </w:t>
      </w:r>
    </w:p>
    <w:p w:rsidR="0035426E" w:rsidRPr="00357338" w:rsidRDefault="0035426E" w:rsidP="0035426E">
      <w:pPr>
        <w:widowControl w:val="0"/>
        <w:rPr>
          <w:szCs w:val="30"/>
        </w:rPr>
      </w:pPr>
      <w:r w:rsidRPr="00357338">
        <w:rPr>
          <w:szCs w:val="30"/>
        </w:rPr>
        <w:t>Выделяются следующие группы полезных ископаемых:</w:t>
      </w:r>
    </w:p>
    <w:p w:rsidR="0035426E" w:rsidRPr="00357338" w:rsidRDefault="0035426E" w:rsidP="0035426E">
      <w:pPr>
        <w:widowControl w:val="0"/>
        <w:rPr>
          <w:szCs w:val="30"/>
        </w:rPr>
      </w:pPr>
      <w:proofErr w:type="gramStart"/>
      <w:r w:rsidRPr="00357338">
        <w:rPr>
          <w:szCs w:val="30"/>
        </w:rPr>
        <w:t>добываемые полезные ископаемые (нефть, газовый конденсат, торф, каменные и калийные соли, доломит, сапропель, строительный камень, песчано-гравийные смеси, стекольные и строительные пески, глины, подземные воды);</w:t>
      </w:r>
      <w:proofErr w:type="gramEnd"/>
    </w:p>
    <w:p w:rsidR="0035426E" w:rsidRPr="00357338" w:rsidRDefault="0035426E" w:rsidP="0035426E">
      <w:pPr>
        <w:widowControl w:val="0"/>
        <w:rPr>
          <w:szCs w:val="30"/>
        </w:rPr>
      </w:pPr>
      <w:r w:rsidRPr="00357338">
        <w:rPr>
          <w:szCs w:val="30"/>
        </w:rPr>
        <w:lastRenderedPageBreak/>
        <w:t>полезные ископаемые разведанные, но не добываемые (бурые угли, горючие сланцы, железные руды, гипс и др.);</w:t>
      </w:r>
    </w:p>
    <w:p w:rsidR="0035426E" w:rsidRPr="00357338" w:rsidRDefault="0035426E" w:rsidP="0035426E">
      <w:pPr>
        <w:widowControl w:val="0"/>
        <w:rPr>
          <w:szCs w:val="30"/>
        </w:rPr>
      </w:pPr>
      <w:r w:rsidRPr="00357338">
        <w:rPr>
          <w:spacing w:val="-4"/>
          <w:szCs w:val="30"/>
        </w:rPr>
        <w:t xml:space="preserve">перспективные полезные ископаемые (базальты, </w:t>
      </w:r>
      <w:r w:rsidRPr="00357338">
        <w:rPr>
          <w:szCs w:val="30"/>
        </w:rPr>
        <w:t>пирофиллит, янтарь, редкоземельные элементы, медь, уран и др.).</w:t>
      </w:r>
    </w:p>
    <w:p w:rsidR="0035426E" w:rsidRPr="00357338" w:rsidRDefault="0035426E" w:rsidP="0035426E">
      <w:pPr>
        <w:widowControl w:val="0"/>
        <w:rPr>
          <w:szCs w:val="30"/>
          <w:lang w:eastAsia="en-US"/>
        </w:rPr>
      </w:pPr>
      <w:r w:rsidRPr="001265E0">
        <w:rPr>
          <w:b/>
          <w:szCs w:val="30"/>
          <w:lang w:eastAsia="en-US"/>
        </w:rPr>
        <w:t>На базе разведанных месторождений полезных ископаемых созданы предприятия и производственные мощности</w:t>
      </w:r>
      <w:r w:rsidRPr="00357338">
        <w:rPr>
          <w:szCs w:val="30"/>
          <w:lang w:eastAsia="en-US"/>
        </w:rPr>
        <w:t xml:space="preserve"> по добыче торфа, нефти, каменной соли, производству калийных и доломитовых удобрений, разнообразных строительных материалов, пресных и минеральных подземных вод. </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line="280" w:lineRule="exact"/>
        <w:rPr>
          <w:i/>
          <w:sz w:val="28"/>
          <w:szCs w:val="28"/>
          <w:lang w:eastAsia="en-US"/>
        </w:rPr>
      </w:pPr>
      <w:r w:rsidRPr="00357338">
        <w:rPr>
          <w:i/>
          <w:sz w:val="28"/>
          <w:szCs w:val="28"/>
        </w:rPr>
        <w:t xml:space="preserve">Ведущие места среди промышленных предприятий занимают </w:t>
      </w:r>
      <w:r w:rsidRPr="00357338">
        <w:rPr>
          <w:i/>
          <w:spacing w:val="-12"/>
          <w:sz w:val="28"/>
          <w:szCs w:val="28"/>
        </w:rPr>
        <w:t>ОАО ”</w:t>
      </w:r>
      <w:proofErr w:type="spellStart"/>
      <w:r w:rsidRPr="00357338">
        <w:rPr>
          <w:i/>
          <w:spacing w:val="-8"/>
          <w:sz w:val="28"/>
          <w:szCs w:val="28"/>
        </w:rPr>
        <w:t>Беларуськалий</w:t>
      </w:r>
      <w:proofErr w:type="spellEnd"/>
      <w:r w:rsidRPr="00357338">
        <w:rPr>
          <w:i/>
          <w:spacing w:val="-8"/>
          <w:sz w:val="28"/>
          <w:szCs w:val="28"/>
        </w:rPr>
        <w:t>“</w:t>
      </w:r>
      <w:r w:rsidRPr="00357338">
        <w:rPr>
          <w:i/>
          <w:spacing w:val="-12"/>
          <w:sz w:val="28"/>
          <w:szCs w:val="28"/>
        </w:rPr>
        <w:t>, РУП ”Производственное объединение ”</w:t>
      </w:r>
      <w:proofErr w:type="spellStart"/>
      <w:r w:rsidRPr="00357338">
        <w:rPr>
          <w:i/>
          <w:spacing w:val="-12"/>
          <w:sz w:val="28"/>
          <w:szCs w:val="28"/>
        </w:rPr>
        <w:t>Белоруснефть</w:t>
      </w:r>
      <w:proofErr w:type="spellEnd"/>
      <w:r w:rsidRPr="00357338">
        <w:rPr>
          <w:i/>
          <w:spacing w:val="-12"/>
          <w:sz w:val="28"/>
          <w:szCs w:val="28"/>
        </w:rPr>
        <w:t>“,</w:t>
      </w:r>
      <w:r w:rsidRPr="00357338">
        <w:rPr>
          <w:i/>
          <w:sz w:val="28"/>
          <w:szCs w:val="28"/>
        </w:rPr>
        <w:t xml:space="preserve"> </w:t>
      </w:r>
      <w:r w:rsidRPr="00357338">
        <w:rPr>
          <w:i/>
          <w:spacing w:val="-12"/>
          <w:sz w:val="28"/>
          <w:szCs w:val="28"/>
        </w:rPr>
        <w:br/>
      </w:r>
      <w:r w:rsidRPr="001265E0">
        <w:rPr>
          <w:i/>
          <w:spacing w:val="-8"/>
          <w:sz w:val="28"/>
          <w:szCs w:val="28"/>
        </w:rPr>
        <w:t>ОАО ”Белорусский цементный завод“, ОАО ”</w:t>
      </w:r>
      <w:proofErr w:type="spellStart"/>
      <w:r w:rsidRPr="001265E0">
        <w:rPr>
          <w:i/>
          <w:spacing w:val="-8"/>
          <w:sz w:val="28"/>
          <w:szCs w:val="28"/>
        </w:rPr>
        <w:t>Красносельскстройматериалы</w:t>
      </w:r>
      <w:proofErr w:type="spellEnd"/>
      <w:r w:rsidRPr="001265E0">
        <w:rPr>
          <w:i/>
          <w:spacing w:val="-8"/>
          <w:sz w:val="28"/>
          <w:szCs w:val="28"/>
        </w:rPr>
        <w:t xml:space="preserve">“, </w:t>
      </w:r>
      <w:r w:rsidRPr="001265E0">
        <w:rPr>
          <w:i/>
          <w:spacing w:val="-8"/>
          <w:sz w:val="28"/>
          <w:szCs w:val="28"/>
        </w:rPr>
        <w:br/>
      </w:r>
      <w:r w:rsidRPr="00357338">
        <w:rPr>
          <w:i/>
          <w:sz w:val="28"/>
          <w:szCs w:val="28"/>
        </w:rPr>
        <w:t>ОАО ”</w:t>
      </w:r>
      <w:proofErr w:type="spellStart"/>
      <w:r w:rsidRPr="00357338">
        <w:rPr>
          <w:i/>
          <w:sz w:val="28"/>
          <w:szCs w:val="28"/>
        </w:rPr>
        <w:t>Кричевцементношифер</w:t>
      </w:r>
      <w:proofErr w:type="spellEnd"/>
      <w:r w:rsidRPr="00357338">
        <w:rPr>
          <w:i/>
          <w:sz w:val="28"/>
          <w:szCs w:val="28"/>
        </w:rPr>
        <w:t>“, РУПП ”Гранит“, ОАО ”Доломит“ и др.</w:t>
      </w:r>
    </w:p>
    <w:p w:rsidR="0035426E" w:rsidRPr="00DE0573" w:rsidRDefault="0035426E" w:rsidP="0035426E">
      <w:pPr>
        <w:widowControl w:val="0"/>
        <w:spacing w:before="120"/>
        <w:ind w:firstLine="572"/>
        <w:rPr>
          <w:szCs w:val="30"/>
        </w:rPr>
      </w:pPr>
      <w:r w:rsidRPr="00611B50">
        <w:rPr>
          <w:szCs w:val="30"/>
        </w:rPr>
        <w:t xml:space="preserve">Разработка месторождений полезных ископаемых нацелена на </w:t>
      </w:r>
      <w:proofErr w:type="spellStart"/>
      <w:proofErr w:type="gramStart"/>
      <w:r w:rsidRPr="00611B50">
        <w:rPr>
          <w:szCs w:val="30"/>
        </w:rPr>
        <w:t>макси-</w:t>
      </w:r>
      <w:r w:rsidRPr="00DE0573">
        <w:rPr>
          <w:spacing w:val="-4"/>
          <w:szCs w:val="30"/>
        </w:rPr>
        <w:t>мальное</w:t>
      </w:r>
      <w:proofErr w:type="spellEnd"/>
      <w:proofErr w:type="gramEnd"/>
      <w:r w:rsidRPr="00DE0573">
        <w:rPr>
          <w:spacing w:val="-4"/>
          <w:szCs w:val="30"/>
        </w:rPr>
        <w:t xml:space="preserve"> обеспечение промышленности собственным минеральным сырьем.</w:t>
      </w:r>
    </w:p>
    <w:p w:rsidR="0035426E" w:rsidRPr="00DE0573" w:rsidRDefault="0035426E" w:rsidP="0035426E">
      <w:pPr>
        <w:ind w:firstLine="708"/>
        <w:rPr>
          <w:szCs w:val="30"/>
        </w:rPr>
      </w:pPr>
      <w:r w:rsidRPr="00DE0573">
        <w:rPr>
          <w:szCs w:val="30"/>
        </w:rPr>
        <w:t>В Республике Беларусь создан и действует Межведомственный координационный совет по развитию и использованию минерально-сырьевой базы при Совете Министров Республики Беларусь, предусматривающий рассмотрение проблемных вопросов максимального обеспечения потребности экономики в минеральном сырье за счет собственных полезных ископаемых, а также наращивание экспорта продукции произведенного из отечественного сырья.</w:t>
      </w:r>
    </w:p>
    <w:p w:rsidR="0035426E" w:rsidRPr="0028283D" w:rsidRDefault="0035426E" w:rsidP="0035426E">
      <w:pPr>
        <w:ind w:firstLine="708"/>
        <w:rPr>
          <w:szCs w:val="30"/>
        </w:rPr>
      </w:pPr>
      <w:r w:rsidRPr="0028283D">
        <w:rPr>
          <w:szCs w:val="30"/>
        </w:rPr>
        <w:t xml:space="preserve">Недра </w:t>
      </w:r>
      <w:r w:rsidRPr="0028283D">
        <w:rPr>
          <w:b/>
          <w:szCs w:val="30"/>
        </w:rPr>
        <w:t>Гродненской области</w:t>
      </w:r>
      <w:r w:rsidRPr="0028283D">
        <w:rPr>
          <w:szCs w:val="30"/>
        </w:rPr>
        <w:t xml:space="preserve"> располагают достаточными потенциальными возможностями, позволяющими снизить зависимость экономики страны от импортируемого сырья.</w:t>
      </w:r>
    </w:p>
    <w:p w:rsidR="0035426E" w:rsidRPr="0028283D" w:rsidRDefault="0035426E" w:rsidP="0035426E">
      <w:pPr>
        <w:ind w:firstLine="708"/>
        <w:rPr>
          <w:szCs w:val="30"/>
        </w:rPr>
      </w:pPr>
      <w:r w:rsidRPr="0028283D">
        <w:rPr>
          <w:szCs w:val="30"/>
        </w:rPr>
        <w:t>Минерально-сырьевая база Республики Беларусь состоит из 30 видов полезных ископаемых, в том числе 13 из них залегают в недрах Гродненской области.</w:t>
      </w:r>
    </w:p>
    <w:p w:rsidR="0035426E" w:rsidRPr="0028283D" w:rsidRDefault="0035426E" w:rsidP="0035426E">
      <w:pPr>
        <w:ind w:firstLine="708"/>
        <w:rPr>
          <w:szCs w:val="30"/>
        </w:rPr>
      </w:pPr>
      <w:r w:rsidRPr="0028283D">
        <w:rPr>
          <w:b/>
          <w:szCs w:val="30"/>
        </w:rPr>
        <w:t>Торф</w:t>
      </w:r>
      <w:r w:rsidRPr="0028283D">
        <w:rPr>
          <w:szCs w:val="30"/>
        </w:rPr>
        <w:t xml:space="preserve">. В Гродненской области насчитывается всего 395 торфяных месторождений, общая площадь которых составляет 145840 га, с оставшимися геологическими запасами 180,8 млн. т. </w:t>
      </w:r>
    </w:p>
    <w:p w:rsidR="0035426E" w:rsidRPr="0028283D" w:rsidRDefault="0035426E" w:rsidP="0035426E">
      <w:pPr>
        <w:ind w:firstLine="708"/>
        <w:rPr>
          <w:szCs w:val="30"/>
        </w:rPr>
      </w:pPr>
      <w:r w:rsidRPr="0028283D">
        <w:rPr>
          <w:szCs w:val="30"/>
        </w:rPr>
        <w:t xml:space="preserve">В разрабатываемый фонд для выполнения поставленных в настоящее время задач отведено 29 месторождений с общим запасом 31,2 млн. т. В области работают четыре </w:t>
      </w:r>
      <w:proofErr w:type="spellStart"/>
      <w:r w:rsidRPr="0028283D">
        <w:rPr>
          <w:szCs w:val="30"/>
        </w:rPr>
        <w:t>торфоперерабатывающих</w:t>
      </w:r>
      <w:proofErr w:type="spellEnd"/>
      <w:r w:rsidRPr="0028283D">
        <w:rPr>
          <w:szCs w:val="30"/>
        </w:rPr>
        <w:t xml:space="preserve"> предприятия на площади 1638 га, в том числе: ОАО «Торфобрикетный завод </w:t>
      </w:r>
      <w:proofErr w:type="spellStart"/>
      <w:r w:rsidRPr="0028283D">
        <w:rPr>
          <w:szCs w:val="30"/>
        </w:rPr>
        <w:t>Ошмянский</w:t>
      </w:r>
      <w:proofErr w:type="spellEnd"/>
      <w:r w:rsidRPr="0028283D">
        <w:rPr>
          <w:szCs w:val="30"/>
        </w:rPr>
        <w:t xml:space="preserve">» площадью 341 га, ОАО «Торфобрикетный завод </w:t>
      </w:r>
      <w:proofErr w:type="spellStart"/>
      <w:r w:rsidRPr="0028283D">
        <w:rPr>
          <w:szCs w:val="30"/>
        </w:rPr>
        <w:t>Лидский</w:t>
      </w:r>
      <w:proofErr w:type="spellEnd"/>
      <w:r w:rsidRPr="0028283D">
        <w:rPr>
          <w:szCs w:val="30"/>
        </w:rPr>
        <w:t>» площадью 655 га, ПРУП «</w:t>
      </w:r>
      <w:proofErr w:type="spellStart"/>
      <w:r w:rsidRPr="0028283D">
        <w:rPr>
          <w:szCs w:val="30"/>
        </w:rPr>
        <w:t>Гроднооблгаз</w:t>
      </w:r>
      <w:proofErr w:type="spellEnd"/>
      <w:r w:rsidRPr="0028283D">
        <w:rPr>
          <w:szCs w:val="30"/>
        </w:rPr>
        <w:t xml:space="preserve">» площадью 341 га и ОАО «Торфобрикетный завод </w:t>
      </w:r>
      <w:proofErr w:type="spellStart"/>
      <w:r w:rsidRPr="0028283D">
        <w:rPr>
          <w:szCs w:val="30"/>
        </w:rPr>
        <w:t>Дитва</w:t>
      </w:r>
      <w:proofErr w:type="spellEnd"/>
      <w:r w:rsidRPr="0028283D">
        <w:rPr>
          <w:szCs w:val="30"/>
        </w:rPr>
        <w:t>» площадью 300 га, с общим объемом добычи торфа около 600 тыс</w:t>
      </w:r>
      <w:proofErr w:type="gramStart"/>
      <w:r w:rsidRPr="0028283D">
        <w:rPr>
          <w:szCs w:val="30"/>
        </w:rPr>
        <w:t>.т</w:t>
      </w:r>
      <w:proofErr w:type="gramEnd"/>
      <w:r w:rsidRPr="0028283D">
        <w:rPr>
          <w:szCs w:val="30"/>
        </w:rPr>
        <w:t xml:space="preserve"> в год. Таким образом, запаса сырья достаточно на срок более 50 лет.</w:t>
      </w:r>
    </w:p>
    <w:p w:rsidR="0035426E" w:rsidRPr="0028283D" w:rsidRDefault="0035426E" w:rsidP="0035426E">
      <w:pPr>
        <w:ind w:firstLine="708"/>
        <w:rPr>
          <w:szCs w:val="30"/>
        </w:rPr>
      </w:pPr>
      <w:r w:rsidRPr="0028283D">
        <w:rPr>
          <w:b/>
          <w:szCs w:val="30"/>
        </w:rPr>
        <w:lastRenderedPageBreak/>
        <w:t>Цементное сырье</w:t>
      </w:r>
      <w:r w:rsidRPr="0028283D">
        <w:rPr>
          <w:szCs w:val="30"/>
        </w:rPr>
        <w:t>. В Гродненской области выявлено 8 месторождений цементного сырья. Наиболее крупные месторождения: мел Колядичи и Колядичи II расположены в Волковысском районе, общие запасы – 49,9 млн.т., в том числе промышленные – 17,3 млн</w:t>
      </w:r>
      <w:proofErr w:type="gramStart"/>
      <w:r w:rsidRPr="0028283D">
        <w:rPr>
          <w:szCs w:val="30"/>
        </w:rPr>
        <w:t>.т</w:t>
      </w:r>
      <w:proofErr w:type="gramEnd"/>
      <w:r w:rsidRPr="0028283D">
        <w:rPr>
          <w:szCs w:val="30"/>
        </w:rPr>
        <w:t xml:space="preserve">; глин Даниловское расположено в Волковысском районе, промышленные запасы – 1,2 млн.т. </w:t>
      </w:r>
    </w:p>
    <w:p w:rsidR="0035426E" w:rsidRPr="0028283D" w:rsidRDefault="0035426E" w:rsidP="0035426E">
      <w:pPr>
        <w:ind w:firstLine="708"/>
        <w:rPr>
          <w:szCs w:val="30"/>
        </w:rPr>
      </w:pPr>
      <w:r w:rsidRPr="0028283D">
        <w:rPr>
          <w:szCs w:val="30"/>
        </w:rPr>
        <w:t xml:space="preserve">Другие разрабатываемые и подготовленные к промышленному освоению месторождения: Туры – мел, глина, </w:t>
      </w:r>
      <w:proofErr w:type="spellStart"/>
      <w:r w:rsidRPr="0028283D">
        <w:rPr>
          <w:szCs w:val="30"/>
        </w:rPr>
        <w:t>Погораны</w:t>
      </w:r>
      <w:proofErr w:type="spellEnd"/>
      <w:r w:rsidRPr="0028283D">
        <w:rPr>
          <w:szCs w:val="30"/>
        </w:rPr>
        <w:t xml:space="preserve"> – мел, глина.</w:t>
      </w:r>
    </w:p>
    <w:p w:rsidR="0035426E" w:rsidRPr="0028283D" w:rsidRDefault="0035426E" w:rsidP="0035426E">
      <w:pPr>
        <w:ind w:firstLine="708"/>
        <w:rPr>
          <w:szCs w:val="30"/>
        </w:rPr>
      </w:pPr>
      <w:r w:rsidRPr="0028283D">
        <w:rPr>
          <w:szCs w:val="30"/>
        </w:rPr>
        <w:t xml:space="preserve">Перспективные месторождения: </w:t>
      </w:r>
      <w:proofErr w:type="spellStart"/>
      <w:r w:rsidRPr="0028283D">
        <w:rPr>
          <w:szCs w:val="30"/>
        </w:rPr>
        <w:t>Ласовка</w:t>
      </w:r>
      <w:proofErr w:type="spellEnd"/>
      <w:r w:rsidRPr="0028283D">
        <w:rPr>
          <w:szCs w:val="30"/>
        </w:rPr>
        <w:t xml:space="preserve"> – мел, </w:t>
      </w:r>
      <w:proofErr w:type="spellStart"/>
      <w:r w:rsidRPr="0028283D">
        <w:rPr>
          <w:szCs w:val="30"/>
        </w:rPr>
        <w:t>Струбница</w:t>
      </w:r>
      <w:proofErr w:type="spellEnd"/>
      <w:r w:rsidRPr="0028283D">
        <w:rPr>
          <w:szCs w:val="30"/>
        </w:rPr>
        <w:t xml:space="preserve"> – глина, </w:t>
      </w:r>
      <w:proofErr w:type="spellStart"/>
      <w:r w:rsidRPr="0028283D">
        <w:rPr>
          <w:szCs w:val="30"/>
        </w:rPr>
        <w:t>Дылевщина</w:t>
      </w:r>
      <w:proofErr w:type="spellEnd"/>
      <w:r w:rsidRPr="0028283D">
        <w:rPr>
          <w:szCs w:val="30"/>
        </w:rPr>
        <w:t xml:space="preserve"> – глина, </w:t>
      </w:r>
      <w:proofErr w:type="spellStart"/>
      <w:r w:rsidRPr="0028283D">
        <w:rPr>
          <w:szCs w:val="30"/>
        </w:rPr>
        <w:t>Крыница</w:t>
      </w:r>
      <w:proofErr w:type="spellEnd"/>
      <w:r w:rsidRPr="0028283D">
        <w:rPr>
          <w:szCs w:val="30"/>
        </w:rPr>
        <w:t xml:space="preserve"> – глина.</w:t>
      </w:r>
    </w:p>
    <w:p w:rsidR="0035426E" w:rsidRPr="0028283D" w:rsidRDefault="0035426E" w:rsidP="0035426E">
      <w:pPr>
        <w:ind w:firstLine="708"/>
        <w:rPr>
          <w:b/>
          <w:szCs w:val="30"/>
        </w:rPr>
      </w:pPr>
      <w:r w:rsidRPr="0028283D">
        <w:rPr>
          <w:szCs w:val="30"/>
        </w:rPr>
        <w:t>В ОАО «</w:t>
      </w:r>
      <w:proofErr w:type="spellStart"/>
      <w:r w:rsidRPr="0028283D">
        <w:rPr>
          <w:szCs w:val="30"/>
        </w:rPr>
        <w:t>Красносельскстройматериалы</w:t>
      </w:r>
      <w:proofErr w:type="spellEnd"/>
      <w:r w:rsidRPr="0028283D">
        <w:rPr>
          <w:szCs w:val="30"/>
        </w:rPr>
        <w:t>» разведанных запасов сырья достаточно на значительный срок работы предприятия: мела - на 23 года, глины - на 24 года, песка - на 28 лет (исходя из действующих мощностей). Основным направлением в своем развитии на ближайшие годы предприятие делает акцент на снижение себестоимости продукции и расширение номенклатуры ее выпуска. Для успешной реализации намеченных планов постоянно ведется работа не только по модернизации производств. В ближайшие время будет осуществлен переход на новое месторождение мела, позволяющее уменьшить плечо перевозки сырья почти в 2 раза, и тем самым снизить затраты на сырье. Продолжаются работы по геологоразведке для увеличения балансовых запасов мела.</w:t>
      </w:r>
    </w:p>
    <w:p w:rsidR="0035426E" w:rsidRPr="0028283D" w:rsidRDefault="0035426E" w:rsidP="0035426E">
      <w:pPr>
        <w:ind w:firstLine="708"/>
        <w:rPr>
          <w:szCs w:val="30"/>
        </w:rPr>
      </w:pPr>
      <w:proofErr w:type="spellStart"/>
      <w:r w:rsidRPr="0028283D">
        <w:rPr>
          <w:b/>
          <w:szCs w:val="30"/>
        </w:rPr>
        <w:t>Песчано-гравийно-валунный</w:t>
      </w:r>
      <w:proofErr w:type="spellEnd"/>
      <w:r w:rsidRPr="0028283D">
        <w:rPr>
          <w:b/>
          <w:szCs w:val="30"/>
        </w:rPr>
        <w:t xml:space="preserve"> материал.</w:t>
      </w:r>
      <w:r w:rsidRPr="0028283D">
        <w:rPr>
          <w:szCs w:val="30"/>
        </w:rPr>
        <w:t xml:space="preserve"> Государственным балансом запасов Республики Беларусь учтено 207 месторождений с общими запасами 1312,694 млн</w:t>
      </w:r>
      <w:proofErr w:type="gramStart"/>
      <w:r w:rsidRPr="0028283D">
        <w:rPr>
          <w:szCs w:val="30"/>
        </w:rPr>
        <w:t>.м</w:t>
      </w:r>
      <w:proofErr w:type="gramEnd"/>
      <w:r w:rsidRPr="0028283D">
        <w:rPr>
          <w:szCs w:val="30"/>
        </w:rPr>
        <w:t>3, из них на территории Гродненской области балансовые запасы составляют 183,777 млн.м3 – 14 % от общего количества по Республике Беларусь.</w:t>
      </w:r>
    </w:p>
    <w:p w:rsidR="0035426E" w:rsidRPr="0028283D" w:rsidRDefault="0035426E" w:rsidP="0035426E">
      <w:pPr>
        <w:ind w:firstLine="708"/>
        <w:rPr>
          <w:szCs w:val="30"/>
        </w:rPr>
      </w:pPr>
      <w:r w:rsidRPr="0028283D">
        <w:rPr>
          <w:szCs w:val="30"/>
        </w:rPr>
        <w:t xml:space="preserve">На территории Гродненской области насчитывается 17 месторождений песчано-гравийного материала, 7 из которых резервные. </w:t>
      </w:r>
    </w:p>
    <w:p w:rsidR="0035426E" w:rsidRPr="0028283D" w:rsidRDefault="0035426E" w:rsidP="0035426E">
      <w:pPr>
        <w:ind w:firstLine="708"/>
        <w:rPr>
          <w:szCs w:val="30"/>
        </w:rPr>
      </w:pPr>
      <w:r w:rsidRPr="0028283D">
        <w:rPr>
          <w:b/>
          <w:szCs w:val="30"/>
        </w:rPr>
        <w:t>Строительные и силикатные пески</w:t>
      </w:r>
      <w:r w:rsidRPr="0028283D">
        <w:rPr>
          <w:szCs w:val="30"/>
        </w:rPr>
        <w:t>. На Государственном балансе строительных и силикатных песков числится 196 месторождений с промышленными запасами 593,6 млн</w:t>
      </w:r>
      <w:proofErr w:type="gramStart"/>
      <w:r w:rsidRPr="0028283D">
        <w:rPr>
          <w:szCs w:val="30"/>
        </w:rPr>
        <w:t>.м</w:t>
      </w:r>
      <w:proofErr w:type="gramEnd"/>
      <w:r w:rsidRPr="0028283D">
        <w:rPr>
          <w:szCs w:val="30"/>
          <w:vertAlign w:val="superscript"/>
        </w:rPr>
        <w:t>3</w:t>
      </w:r>
      <w:r w:rsidRPr="0028283D">
        <w:rPr>
          <w:szCs w:val="30"/>
        </w:rPr>
        <w:t>, из них на территории Гродненской области балансовые запасы составляют 53,4 млн.м</w:t>
      </w:r>
      <w:r w:rsidRPr="0028283D">
        <w:rPr>
          <w:szCs w:val="30"/>
          <w:vertAlign w:val="superscript"/>
        </w:rPr>
        <w:t>3</w:t>
      </w:r>
      <w:r w:rsidRPr="0028283D">
        <w:rPr>
          <w:szCs w:val="30"/>
        </w:rPr>
        <w:t xml:space="preserve"> – 9 % от общего количества по Республике Беларусь.</w:t>
      </w:r>
    </w:p>
    <w:p w:rsidR="0035426E" w:rsidRPr="0028283D" w:rsidRDefault="0035426E" w:rsidP="0035426E">
      <w:pPr>
        <w:ind w:firstLine="708"/>
        <w:rPr>
          <w:szCs w:val="30"/>
        </w:rPr>
      </w:pPr>
      <w:r w:rsidRPr="0028283D">
        <w:rPr>
          <w:b/>
          <w:szCs w:val="30"/>
        </w:rPr>
        <w:t>Глинистое сырье</w:t>
      </w:r>
      <w:r w:rsidRPr="0028283D">
        <w:rPr>
          <w:szCs w:val="30"/>
        </w:rPr>
        <w:t>. В Гродненской области насчитывается 25 месторождений глинистого сырья для производства грубой керамики и кирпича.</w:t>
      </w:r>
    </w:p>
    <w:p w:rsidR="0035426E" w:rsidRPr="0028283D" w:rsidRDefault="0035426E" w:rsidP="0035426E">
      <w:pPr>
        <w:ind w:firstLine="708"/>
        <w:rPr>
          <w:szCs w:val="30"/>
        </w:rPr>
      </w:pPr>
      <w:r w:rsidRPr="0028283D">
        <w:rPr>
          <w:b/>
          <w:szCs w:val="30"/>
        </w:rPr>
        <w:t>Пресные воды</w:t>
      </w:r>
      <w:r w:rsidRPr="0028283D">
        <w:rPr>
          <w:szCs w:val="30"/>
        </w:rPr>
        <w:t>. В Республике Беларусь разведано 319 месторождений подземных пресных вод, с эксплуатационными запасами 6600 тыс</w:t>
      </w:r>
      <w:proofErr w:type="gramStart"/>
      <w:r w:rsidRPr="0028283D">
        <w:rPr>
          <w:szCs w:val="30"/>
        </w:rPr>
        <w:t>.м</w:t>
      </w:r>
      <w:proofErr w:type="gramEnd"/>
      <w:r w:rsidRPr="0028283D">
        <w:rPr>
          <w:szCs w:val="30"/>
          <w:vertAlign w:val="superscript"/>
        </w:rPr>
        <w:t>3</w:t>
      </w:r>
      <w:r w:rsidRPr="0028283D">
        <w:rPr>
          <w:szCs w:val="30"/>
        </w:rPr>
        <w:t>/</w:t>
      </w:r>
      <w:proofErr w:type="spellStart"/>
      <w:r w:rsidRPr="0028283D">
        <w:rPr>
          <w:szCs w:val="30"/>
        </w:rPr>
        <w:t>сут</w:t>
      </w:r>
      <w:proofErr w:type="spellEnd"/>
      <w:r w:rsidRPr="0028283D">
        <w:rPr>
          <w:szCs w:val="30"/>
        </w:rPr>
        <w:t xml:space="preserve">., из них на территории Гродненской области </w:t>
      </w:r>
      <w:r w:rsidRPr="0028283D">
        <w:rPr>
          <w:szCs w:val="30"/>
        </w:rPr>
        <w:lastRenderedPageBreak/>
        <w:t>балансовые запасы составляют 858 тыс.м</w:t>
      </w:r>
      <w:r w:rsidRPr="0028283D">
        <w:rPr>
          <w:szCs w:val="30"/>
          <w:vertAlign w:val="superscript"/>
        </w:rPr>
        <w:t>3</w:t>
      </w:r>
      <w:r w:rsidRPr="0028283D">
        <w:rPr>
          <w:szCs w:val="30"/>
        </w:rPr>
        <w:t xml:space="preserve"> – 13 % от общего количества по Республике Беларусь.</w:t>
      </w:r>
    </w:p>
    <w:p w:rsidR="0035426E" w:rsidRPr="0028283D" w:rsidRDefault="0035426E" w:rsidP="0035426E">
      <w:pPr>
        <w:ind w:firstLine="708"/>
        <w:rPr>
          <w:szCs w:val="30"/>
        </w:rPr>
      </w:pPr>
      <w:r w:rsidRPr="0028283D">
        <w:rPr>
          <w:b/>
          <w:szCs w:val="30"/>
        </w:rPr>
        <w:t>Минеральные воды.</w:t>
      </w:r>
      <w:r w:rsidRPr="0028283D">
        <w:rPr>
          <w:szCs w:val="30"/>
        </w:rPr>
        <w:t xml:space="preserve"> В Республике Беларусь разведано 240 месторождений минеральных вод, с эксплуатационными запасами 61 тыс</w:t>
      </w:r>
      <w:proofErr w:type="gramStart"/>
      <w:r w:rsidRPr="0028283D">
        <w:rPr>
          <w:szCs w:val="30"/>
        </w:rPr>
        <w:t>.м</w:t>
      </w:r>
      <w:proofErr w:type="gramEnd"/>
      <w:r w:rsidRPr="0028283D">
        <w:rPr>
          <w:szCs w:val="30"/>
          <w:vertAlign w:val="superscript"/>
        </w:rPr>
        <w:t>3</w:t>
      </w:r>
      <w:r w:rsidRPr="0028283D">
        <w:rPr>
          <w:szCs w:val="30"/>
        </w:rPr>
        <w:t>/</w:t>
      </w:r>
      <w:proofErr w:type="spellStart"/>
      <w:r w:rsidRPr="0028283D">
        <w:rPr>
          <w:szCs w:val="30"/>
        </w:rPr>
        <w:t>сут</w:t>
      </w:r>
      <w:proofErr w:type="spellEnd"/>
      <w:r w:rsidRPr="0028283D">
        <w:rPr>
          <w:szCs w:val="30"/>
        </w:rPr>
        <w:t>., из них на территории Гродненской области балансовые запасы составляют 1,22 тыс.м</w:t>
      </w:r>
      <w:r w:rsidRPr="0028283D">
        <w:rPr>
          <w:szCs w:val="30"/>
          <w:vertAlign w:val="superscript"/>
        </w:rPr>
        <w:t>3</w:t>
      </w:r>
      <w:r w:rsidRPr="0028283D">
        <w:rPr>
          <w:szCs w:val="30"/>
        </w:rPr>
        <w:t xml:space="preserve"> – 2 % от общего количества по Республике Беларусь.</w:t>
      </w:r>
    </w:p>
    <w:p w:rsidR="0035426E" w:rsidRPr="0028283D" w:rsidRDefault="0035426E" w:rsidP="0035426E">
      <w:pPr>
        <w:ind w:firstLine="708"/>
        <w:rPr>
          <w:szCs w:val="30"/>
        </w:rPr>
      </w:pPr>
      <w:proofErr w:type="gramStart"/>
      <w:r w:rsidRPr="0028283D">
        <w:rPr>
          <w:szCs w:val="30"/>
        </w:rPr>
        <w:t>На территории Гродненской области имеются 3 санаторно-курортных и лечебных учреждения (филиал «Санаторий «Радон» ОАО «</w:t>
      </w:r>
      <w:proofErr w:type="spellStart"/>
      <w:r w:rsidRPr="0028283D">
        <w:rPr>
          <w:szCs w:val="30"/>
        </w:rPr>
        <w:t>Белагроздравница</w:t>
      </w:r>
      <w:proofErr w:type="spellEnd"/>
      <w:r w:rsidRPr="0028283D">
        <w:rPr>
          <w:szCs w:val="30"/>
        </w:rPr>
        <w:t xml:space="preserve">» </w:t>
      </w:r>
      <w:proofErr w:type="spellStart"/>
      <w:r w:rsidRPr="0028283D">
        <w:rPr>
          <w:szCs w:val="30"/>
        </w:rPr>
        <w:t>Дятловский</w:t>
      </w:r>
      <w:proofErr w:type="spellEnd"/>
      <w:r w:rsidRPr="0028283D">
        <w:rPr>
          <w:szCs w:val="30"/>
        </w:rPr>
        <w:t xml:space="preserve"> район – запасы минеральных радоновых подземных вод утверждены в количестве 750 м</w:t>
      </w:r>
      <w:r w:rsidRPr="0028283D">
        <w:rPr>
          <w:szCs w:val="30"/>
          <w:vertAlign w:val="superscript"/>
        </w:rPr>
        <w:t>3</w:t>
      </w:r>
      <w:r w:rsidRPr="0028283D">
        <w:rPr>
          <w:szCs w:val="30"/>
        </w:rPr>
        <w:t xml:space="preserve">/сутки, Детский </w:t>
      </w:r>
      <w:proofErr w:type="spellStart"/>
      <w:r w:rsidRPr="0028283D">
        <w:rPr>
          <w:szCs w:val="30"/>
        </w:rPr>
        <w:t>реабилитационно-оздоровительный</w:t>
      </w:r>
      <w:proofErr w:type="spellEnd"/>
      <w:r w:rsidRPr="0028283D">
        <w:rPr>
          <w:szCs w:val="30"/>
        </w:rPr>
        <w:t xml:space="preserve"> центр «Лесная поляна» </w:t>
      </w:r>
      <w:proofErr w:type="spellStart"/>
      <w:r w:rsidRPr="0028283D">
        <w:rPr>
          <w:szCs w:val="30"/>
        </w:rPr>
        <w:t>Сморгонский</w:t>
      </w:r>
      <w:proofErr w:type="spellEnd"/>
      <w:r w:rsidRPr="0028283D">
        <w:rPr>
          <w:szCs w:val="30"/>
        </w:rPr>
        <w:t xml:space="preserve"> район, филиал «Санаторий «Поречье» ОАО «</w:t>
      </w:r>
      <w:proofErr w:type="spellStart"/>
      <w:r w:rsidRPr="0028283D">
        <w:rPr>
          <w:szCs w:val="30"/>
        </w:rPr>
        <w:t>Белагроздравница</w:t>
      </w:r>
      <w:proofErr w:type="spellEnd"/>
      <w:r w:rsidRPr="0028283D">
        <w:rPr>
          <w:szCs w:val="30"/>
        </w:rPr>
        <w:t>» Гродненский район, имеющих на балансе месторождения минеральных подземных вод, воды которых используются для лечения заболеваний различного профиля.</w:t>
      </w:r>
      <w:proofErr w:type="gramEnd"/>
    </w:p>
    <w:p w:rsidR="0035426E" w:rsidRPr="0028283D" w:rsidRDefault="0035426E" w:rsidP="0035426E">
      <w:pPr>
        <w:ind w:firstLine="708"/>
        <w:rPr>
          <w:szCs w:val="30"/>
        </w:rPr>
      </w:pPr>
      <w:r w:rsidRPr="0028283D">
        <w:rPr>
          <w:b/>
          <w:szCs w:val="30"/>
        </w:rPr>
        <w:t>Железные руды</w:t>
      </w:r>
      <w:r w:rsidRPr="0028283D">
        <w:rPr>
          <w:szCs w:val="30"/>
        </w:rPr>
        <w:t xml:space="preserve">. В Республике Беларусь разведаны 2 месторождения одно из </w:t>
      </w:r>
      <w:proofErr w:type="gramStart"/>
      <w:r w:rsidRPr="0028283D">
        <w:rPr>
          <w:szCs w:val="30"/>
        </w:rPr>
        <w:t>которых</w:t>
      </w:r>
      <w:proofErr w:type="gramEnd"/>
      <w:r w:rsidRPr="0028283D">
        <w:rPr>
          <w:szCs w:val="30"/>
        </w:rPr>
        <w:t xml:space="preserve"> находится на территории </w:t>
      </w:r>
      <w:proofErr w:type="spellStart"/>
      <w:r w:rsidRPr="0028283D">
        <w:rPr>
          <w:szCs w:val="30"/>
        </w:rPr>
        <w:t>Кореличского</w:t>
      </w:r>
      <w:proofErr w:type="spellEnd"/>
      <w:r w:rsidRPr="0028283D">
        <w:rPr>
          <w:szCs w:val="30"/>
        </w:rPr>
        <w:t xml:space="preserve"> района Гродненской области. </w:t>
      </w:r>
    </w:p>
    <w:p w:rsidR="0035426E" w:rsidRPr="0028283D" w:rsidRDefault="0035426E" w:rsidP="0035426E">
      <w:pPr>
        <w:ind w:firstLine="708"/>
        <w:rPr>
          <w:szCs w:val="30"/>
        </w:rPr>
      </w:pPr>
      <w:r w:rsidRPr="0028283D">
        <w:rPr>
          <w:szCs w:val="30"/>
        </w:rPr>
        <w:t xml:space="preserve">В соответствии с Указом Президента Республики Беларусь от 28.01.2008 № 44 (в редакции Указа Президента Республики Беларусь от 30.05.2017 № 196) </w:t>
      </w:r>
      <w:proofErr w:type="spellStart"/>
      <w:r w:rsidRPr="0028283D">
        <w:rPr>
          <w:szCs w:val="30"/>
        </w:rPr>
        <w:t>Новоселковское</w:t>
      </w:r>
      <w:proofErr w:type="spellEnd"/>
      <w:r w:rsidRPr="0028283D">
        <w:rPr>
          <w:szCs w:val="30"/>
        </w:rPr>
        <w:t xml:space="preserve"> месторождение железных руд включено в перечень объектов, предполагаемых для передачи в концессию.</w:t>
      </w:r>
    </w:p>
    <w:p w:rsidR="0035426E" w:rsidRPr="0028283D" w:rsidRDefault="0035426E" w:rsidP="0035426E">
      <w:pPr>
        <w:ind w:firstLine="708"/>
        <w:rPr>
          <w:szCs w:val="30"/>
        </w:rPr>
      </w:pPr>
      <w:r w:rsidRPr="0028283D">
        <w:rPr>
          <w:szCs w:val="30"/>
        </w:rPr>
        <w:t xml:space="preserve">На базе </w:t>
      </w:r>
      <w:proofErr w:type="spellStart"/>
      <w:r w:rsidRPr="0028283D">
        <w:rPr>
          <w:szCs w:val="30"/>
        </w:rPr>
        <w:t>Новоселковского</w:t>
      </w:r>
      <w:proofErr w:type="spellEnd"/>
      <w:r w:rsidRPr="0028283D">
        <w:rPr>
          <w:szCs w:val="30"/>
        </w:rPr>
        <w:t xml:space="preserve"> месторождения возможно строительство горно-обогатительного комбината с производительностью: по руде – 4,0 млн.т. в год, по концентрату – 1334,8 тыс.т. в год, по окисленным окатышам – 1254,5 тыс</w:t>
      </w:r>
      <w:proofErr w:type="gramStart"/>
      <w:r w:rsidRPr="0028283D">
        <w:rPr>
          <w:szCs w:val="30"/>
        </w:rPr>
        <w:t>.т</w:t>
      </w:r>
      <w:proofErr w:type="gramEnd"/>
      <w:r w:rsidRPr="0028283D">
        <w:rPr>
          <w:szCs w:val="30"/>
        </w:rPr>
        <w:t xml:space="preserve"> в год, по </w:t>
      </w:r>
      <w:proofErr w:type="spellStart"/>
      <w:r w:rsidRPr="0028283D">
        <w:rPr>
          <w:szCs w:val="30"/>
        </w:rPr>
        <w:t>металлизованным</w:t>
      </w:r>
      <w:proofErr w:type="spellEnd"/>
      <w:r w:rsidRPr="0028283D">
        <w:rPr>
          <w:szCs w:val="30"/>
        </w:rPr>
        <w:t xml:space="preserve"> окатышам – 862,4 тыс.т. в год.</w:t>
      </w:r>
      <w:bookmarkStart w:id="0" w:name="_GoBack"/>
      <w:bookmarkEnd w:id="0"/>
    </w:p>
    <w:p w:rsidR="0035426E" w:rsidRPr="00357338" w:rsidRDefault="0035426E" w:rsidP="0035426E">
      <w:pPr>
        <w:widowControl w:val="0"/>
        <w:rPr>
          <w:b/>
          <w:szCs w:val="30"/>
        </w:rPr>
      </w:pPr>
      <w:r w:rsidRPr="00357338">
        <w:rPr>
          <w:b/>
          <w:szCs w:val="30"/>
        </w:rPr>
        <w:t>1.3. Атмосферный воздух и озоновый слой</w:t>
      </w:r>
    </w:p>
    <w:p w:rsidR="0035426E" w:rsidRPr="00357338" w:rsidRDefault="0035426E" w:rsidP="0035426E">
      <w:pPr>
        <w:widowControl w:val="0"/>
        <w:rPr>
          <w:szCs w:val="30"/>
        </w:rPr>
      </w:pPr>
      <w:r w:rsidRPr="00357338">
        <w:rPr>
          <w:szCs w:val="30"/>
        </w:rPr>
        <w:t xml:space="preserve">Одним из направлений государственной экологической политики является обеспечение качественного состояния атмосферного воздуха. За последние пять лет потребление </w:t>
      </w:r>
      <w:proofErr w:type="spellStart"/>
      <w:r w:rsidRPr="00357338">
        <w:rPr>
          <w:szCs w:val="30"/>
        </w:rPr>
        <w:t>озоноразрушающих</w:t>
      </w:r>
      <w:proofErr w:type="spellEnd"/>
      <w:r w:rsidRPr="00357338">
        <w:rPr>
          <w:szCs w:val="30"/>
        </w:rPr>
        <w:t xml:space="preserve"> веще</w:t>
      </w:r>
      <w:proofErr w:type="gramStart"/>
      <w:r w:rsidRPr="00357338">
        <w:rPr>
          <w:szCs w:val="30"/>
        </w:rPr>
        <w:t>ств в стр</w:t>
      </w:r>
      <w:proofErr w:type="gramEnd"/>
      <w:r w:rsidRPr="00357338">
        <w:rPr>
          <w:szCs w:val="30"/>
        </w:rPr>
        <w:t>ане сократило</w:t>
      </w:r>
      <w:r>
        <w:rPr>
          <w:szCs w:val="30"/>
        </w:rPr>
        <w:t xml:space="preserve">сь более чем на 100 тонн в </w:t>
      </w:r>
      <w:r w:rsidRPr="00357338">
        <w:rPr>
          <w:szCs w:val="30"/>
        </w:rPr>
        <w:t>год. В 2017 году оно составило около 41 метрической тонны, что на 20% меньше уровня 2016 года.</w:t>
      </w:r>
    </w:p>
    <w:p w:rsidR="0035426E" w:rsidRPr="001265E0" w:rsidRDefault="0035426E" w:rsidP="0035426E">
      <w:pPr>
        <w:widowControl w:val="0"/>
        <w:rPr>
          <w:b/>
          <w:szCs w:val="30"/>
        </w:rPr>
      </w:pPr>
      <w:r w:rsidRPr="001265E0">
        <w:rPr>
          <w:szCs w:val="30"/>
        </w:rPr>
        <w:t>Суммарные выбросы загрязняющих веществ в атмосферный воздух за 2017 год составили 1,2 млн. т</w:t>
      </w:r>
      <w:r>
        <w:rPr>
          <w:szCs w:val="30"/>
        </w:rPr>
        <w:t>онн</w:t>
      </w:r>
      <w:r w:rsidRPr="00357338">
        <w:rPr>
          <w:szCs w:val="30"/>
        </w:rPr>
        <w:t xml:space="preserve"> (в 2016 году на 2 тыс. т</w:t>
      </w:r>
      <w:r>
        <w:rPr>
          <w:szCs w:val="30"/>
        </w:rPr>
        <w:t>онн</w:t>
      </w:r>
      <w:r w:rsidRPr="00357338">
        <w:rPr>
          <w:szCs w:val="30"/>
        </w:rPr>
        <w:t xml:space="preserve"> больше). </w:t>
      </w:r>
      <w:r w:rsidRPr="001265E0">
        <w:rPr>
          <w:b/>
          <w:szCs w:val="30"/>
        </w:rPr>
        <w:t>Снижение выбросов достигнуто в основном за счет обновления парка транспортных средств автомобилями высоких экологических классов и улучшени</w:t>
      </w:r>
      <w:r>
        <w:rPr>
          <w:b/>
          <w:szCs w:val="30"/>
        </w:rPr>
        <w:t>я</w:t>
      </w:r>
      <w:r w:rsidRPr="001265E0">
        <w:rPr>
          <w:b/>
          <w:szCs w:val="30"/>
        </w:rPr>
        <w:t xml:space="preserve"> качества топлива.</w:t>
      </w:r>
    </w:p>
    <w:p w:rsidR="0035426E" w:rsidRPr="00357338" w:rsidRDefault="0035426E" w:rsidP="0035426E">
      <w:pPr>
        <w:widowControl w:val="0"/>
        <w:spacing w:before="120" w:line="280" w:lineRule="exact"/>
        <w:rPr>
          <w:b/>
          <w:i/>
          <w:sz w:val="28"/>
          <w:szCs w:val="28"/>
        </w:rPr>
      </w:pPr>
      <w:r w:rsidRPr="00357338">
        <w:rPr>
          <w:b/>
          <w:i/>
          <w:sz w:val="28"/>
          <w:szCs w:val="28"/>
        </w:rPr>
        <w:lastRenderedPageBreak/>
        <w:t>Справочно.</w:t>
      </w:r>
    </w:p>
    <w:p w:rsidR="0035426E" w:rsidRPr="00DE0573" w:rsidRDefault="0035426E" w:rsidP="0035426E">
      <w:pPr>
        <w:widowControl w:val="0"/>
        <w:spacing w:line="280" w:lineRule="exact"/>
        <w:rPr>
          <w:i/>
          <w:sz w:val="28"/>
          <w:szCs w:val="28"/>
        </w:rPr>
      </w:pPr>
      <w:r w:rsidRPr="00357338">
        <w:rPr>
          <w:i/>
          <w:sz w:val="28"/>
          <w:szCs w:val="28"/>
        </w:rPr>
        <w:t xml:space="preserve">Результаты мониторинга состояния атмосферного воздуха городов свидетельствуют о снижении и стабилизации уровня его загрязнения. Так, за последние пять лет содержание диоксида азота и оксида углерода в воздухе </w:t>
      </w:r>
      <w:r w:rsidRPr="001265E0">
        <w:rPr>
          <w:b/>
          <w:i/>
          <w:sz w:val="28"/>
          <w:szCs w:val="28"/>
        </w:rPr>
        <w:t>г</w:t>
      </w:r>
      <w:proofErr w:type="gramStart"/>
      <w:r w:rsidRPr="001265E0">
        <w:rPr>
          <w:b/>
          <w:i/>
          <w:sz w:val="28"/>
          <w:szCs w:val="28"/>
        </w:rPr>
        <w:t>.М</w:t>
      </w:r>
      <w:proofErr w:type="gramEnd"/>
      <w:r w:rsidRPr="001265E0">
        <w:rPr>
          <w:b/>
          <w:i/>
          <w:sz w:val="28"/>
          <w:szCs w:val="28"/>
        </w:rPr>
        <w:t>инска</w:t>
      </w:r>
      <w:r w:rsidRPr="00357338">
        <w:rPr>
          <w:i/>
          <w:sz w:val="28"/>
          <w:szCs w:val="28"/>
        </w:rPr>
        <w:t xml:space="preserve"> понизилось на 17–23%, </w:t>
      </w:r>
      <w:r w:rsidRPr="001265E0">
        <w:rPr>
          <w:b/>
          <w:i/>
          <w:sz w:val="28"/>
          <w:szCs w:val="28"/>
        </w:rPr>
        <w:t>г.Могилева</w:t>
      </w:r>
      <w:r w:rsidRPr="00357338">
        <w:rPr>
          <w:i/>
          <w:sz w:val="28"/>
          <w:szCs w:val="28"/>
        </w:rPr>
        <w:t xml:space="preserve"> – на 16–35%, </w:t>
      </w:r>
      <w:r>
        <w:rPr>
          <w:i/>
          <w:sz w:val="28"/>
          <w:szCs w:val="28"/>
        </w:rPr>
        <w:t xml:space="preserve">городов </w:t>
      </w:r>
      <w:r w:rsidRPr="004011FD">
        <w:rPr>
          <w:b/>
          <w:i/>
          <w:sz w:val="28"/>
          <w:szCs w:val="28"/>
        </w:rPr>
        <w:t>Светлогорска</w:t>
      </w:r>
      <w:r w:rsidRPr="00357338">
        <w:rPr>
          <w:i/>
          <w:sz w:val="28"/>
          <w:szCs w:val="28"/>
        </w:rPr>
        <w:t xml:space="preserve"> и </w:t>
      </w:r>
      <w:r w:rsidRPr="001265E0">
        <w:rPr>
          <w:b/>
          <w:i/>
          <w:sz w:val="28"/>
          <w:szCs w:val="28"/>
        </w:rPr>
        <w:t>Полоцка</w:t>
      </w:r>
      <w:r w:rsidRPr="00357338">
        <w:rPr>
          <w:i/>
          <w:sz w:val="28"/>
          <w:szCs w:val="28"/>
        </w:rPr>
        <w:t xml:space="preserve"> – на 24–46%. Прослеживается устойчивая тенденция снижения среднегодовых концентраций диоксида азота в воздухе </w:t>
      </w:r>
      <w:r w:rsidRPr="004011FD">
        <w:rPr>
          <w:i/>
          <w:sz w:val="28"/>
          <w:szCs w:val="28"/>
        </w:rPr>
        <w:t>городов</w:t>
      </w:r>
      <w:r>
        <w:rPr>
          <w:b/>
          <w:i/>
          <w:sz w:val="28"/>
          <w:szCs w:val="28"/>
        </w:rPr>
        <w:t xml:space="preserve"> </w:t>
      </w:r>
      <w:r w:rsidRPr="00357338">
        <w:rPr>
          <w:i/>
          <w:sz w:val="28"/>
          <w:szCs w:val="28"/>
        </w:rPr>
        <w:t xml:space="preserve">Борисова и Пинска, оксида углерода – в воздухе </w:t>
      </w:r>
      <w:r w:rsidRPr="004011FD">
        <w:rPr>
          <w:i/>
          <w:sz w:val="28"/>
          <w:szCs w:val="28"/>
        </w:rPr>
        <w:t>городов</w:t>
      </w:r>
      <w:r>
        <w:rPr>
          <w:b/>
          <w:i/>
          <w:sz w:val="28"/>
          <w:szCs w:val="28"/>
        </w:rPr>
        <w:t xml:space="preserve"> </w:t>
      </w:r>
      <w:r w:rsidRPr="001265E0">
        <w:rPr>
          <w:b/>
          <w:i/>
          <w:sz w:val="28"/>
          <w:szCs w:val="28"/>
        </w:rPr>
        <w:t>Гродно и Мозыря</w:t>
      </w:r>
      <w:r w:rsidRPr="00357338">
        <w:rPr>
          <w:i/>
          <w:sz w:val="28"/>
          <w:szCs w:val="28"/>
        </w:rPr>
        <w:t xml:space="preserve">. В </w:t>
      </w:r>
      <w:r w:rsidRPr="004011FD">
        <w:rPr>
          <w:i/>
          <w:sz w:val="28"/>
          <w:szCs w:val="28"/>
        </w:rPr>
        <w:t>город</w:t>
      </w:r>
      <w:r>
        <w:rPr>
          <w:i/>
          <w:sz w:val="28"/>
          <w:szCs w:val="28"/>
        </w:rPr>
        <w:t>ах</w:t>
      </w:r>
      <w:r>
        <w:rPr>
          <w:b/>
          <w:i/>
          <w:sz w:val="28"/>
          <w:szCs w:val="28"/>
        </w:rPr>
        <w:t xml:space="preserve"> </w:t>
      </w:r>
      <w:r w:rsidRPr="001265E0">
        <w:rPr>
          <w:b/>
          <w:i/>
          <w:sz w:val="28"/>
          <w:szCs w:val="28"/>
        </w:rPr>
        <w:t>Могилеве</w:t>
      </w:r>
      <w:r>
        <w:rPr>
          <w:b/>
          <w:i/>
          <w:sz w:val="28"/>
          <w:szCs w:val="28"/>
        </w:rPr>
        <w:t>,</w:t>
      </w:r>
      <w:r w:rsidRPr="001265E0">
        <w:rPr>
          <w:b/>
          <w:i/>
          <w:sz w:val="28"/>
          <w:szCs w:val="28"/>
        </w:rPr>
        <w:t xml:space="preserve"> Новополоцке и Полоцке</w:t>
      </w:r>
      <w:r w:rsidRPr="00357338">
        <w:rPr>
          <w:i/>
          <w:sz w:val="28"/>
          <w:szCs w:val="28"/>
        </w:rPr>
        <w:t xml:space="preserve"> наблюдается тенденция снижения уровня загрязнения воздуха сероводородом, в </w:t>
      </w:r>
      <w:r w:rsidRPr="004011FD">
        <w:rPr>
          <w:i/>
          <w:sz w:val="28"/>
          <w:szCs w:val="28"/>
        </w:rPr>
        <w:t>город</w:t>
      </w:r>
      <w:r>
        <w:rPr>
          <w:i/>
          <w:sz w:val="28"/>
          <w:szCs w:val="28"/>
        </w:rPr>
        <w:t>ах</w:t>
      </w:r>
      <w:r>
        <w:rPr>
          <w:b/>
          <w:i/>
          <w:sz w:val="28"/>
          <w:szCs w:val="28"/>
        </w:rPr>
        <w:t xml:space="preserve"> </w:t>
      </w:r>
      <w:r w:rsidRPr="001265E0">
        <w:rPr>
          <w:b/>
          <w:i/>
          <w:sz w:val="28"/>
          <w:szCs w:val="28"/>
        </w:rPr>
        <w:t>Минске, Полоцке и Речице</w:t>
      </w:r>
      <w:r w:rsidRPr="00357338">
        <w:rPr>
          <w:i/>
          <w:sz w:val="28"/>
          <w:szCs w:val="28"/>
        </w:rPr>
        <w:t xml:space="preserve"> – аммиаком. Сохраняется низкий уровень загрязнения воздуха сероуглеродом в </w:t>
      </w:r>
      <w:r w:rsidRPr="001265E0">
        <w:rPr>
          <w:b/>
          <w:i/>
          <w:sz w:val="28"/>
          <w:szCs w:val="28"/>
        </w:rPr>
        <w:t>г</w:t>
      </w:r>
      <w:proofErr w:type="gramStart"/>
      <w:r w:rsidRPr="001265E0">
        <w:rPr>
          <w:b/>
          <w:i/>
          <w:sz w:val="28"/>
          <w:szCs w:val="28"/>
        </w:rPr>
        <w:t>.М</w:t>
      </w:r>
      <w:proofErr w:type="gramEnd"/>
      <w:r w:rsidRPr="001265E0">
        <w:rPr>
          <w:b/>
          <w:i/>
          <w:sz w:val="28"/>
          <w:szCs w:val="28"/>
        </w:rPr>
        <w:t>огилеве</w:t>
      </w:r>
      <w:r w:rsidRPr="00357338">
        <w:rPr>
          <w:i/>
          <w:sz w:val="28"/>
          <w:szCs w:val="28"/>
        </w:rPr>
        <w:t>.</w:t>
      </w:r>
    </w:p>
    <w:p w:rsidR="0035426E" w:rsidRDefault="0035426E" w:rsidP="0035426E">
      <w:pPr>
        <w:widowControl w:val="0"/>
        <w:spacing w:before="120" w:after="120"/>
        <w:rPr>
          <w:spacing w:val="-4"/>
          <w:szCs w:val="30"/>
        </w:rPr>
      </w:pPr>
      <w:r w:rsidRPr="00357338">
        <w:rPr>
          <w:szCs w:val="30"/>
        </w:rPr>
        <w:t xml:space="preserve">В целях снижения выбросов загрязняющих веществ в атмосферный воздух особое внимание уделяется вопросам эффективного использования </w:t>
      </w:r>
      <w:r w:rsidRPr="00357338">
        <w:rPr>
          <w:spacing w:val="-4"/>
          <w:szCs w:val="30"/>
        </w:rPr>
        <w:t xml:space="preserve">топливно-энергетических ресурсов (далее – </w:t>
      </w:r>
      <w:r w:rsidRPr="001265E0">
        <w:rPr>
          <w:b/>
          <w:spacing w:val="-4"/>
          <w:szCs w:val="30"/>
        </w:rPr>
        <w:t>ТЭР</w:t>
      </w:r>
      <w:r w:rsidRPr="00357338">
        <w:rPr>
          <w:spacing w:val="-4"/>
          <w:szCs w:val="30"/>
        </w:rPr>
        <w:t xml:space="preserve">) и возобновляемых источников энергии (далее – </w:t>
      </w:r>
      <w:r w:rsidRPr="001265E0">
        <w:rPr>
          <w:b/>
          <w:spacing w:val="-4"/>
          <w:szCs w:val="30"/>
        </w:rPr>
        <w:t>ВИЭ</w:t>
      </w:r>
      <w:r w:rsidRPr="00357338">
        <w:rPr>
          <w:spacing w:val="-4"/>
          <w:szCs w:val="30"/>
        </w:rPr>
        <w:t>).</w:t>
      </w:r>
    </w:p>
    <w:p w:rsidR="0035426E" w:rsidRPr="00DE0573" w:rsidRDefault="0035426E" w:rsidP="0035426E">
      <w:pPr>
        <w:ind w:firstLine="708"/>
        <w:rPr>
          <w:sz w:val="28"/>
          <w:szCs w:val="28"/>
        </w:rPr>
      </w:pPr>
      <w:r w:rsidRPr="00DE0573">
        <w:rPr>
          <w:sz w:val="28"/>
          <w:szCs w:val="28"/>
        </w:rPr>
        <w:t xml:space="preserve">За 2017 год сокращение выбросов загрязняющих веществ в атмосферный воздух в </w:t>
      </w:r>
      <w:r w:rsidRPr="00DE0573">
        <w:rPr>
          <w:b/>
          <w:sz w:val="28"/>
          <w:szCs w:val="28"/>
        </w:rPr>
        <w:t>Гродненской области</w:t>
      </w:r>
      <w:r w:rsidRPr="00DE0573">
        <w:rPr>
          <w:sz w:val="28"/>
          <w:szCs w:val="28"/>
        </w:rPr>
        <w:t xml:space="preserve"> составило 0,8 тыс. тонн. </w:t>
      </w:r>
    </w:p>
    <w:p w:rsidR="0035426E" w:rsidRPr="00357338" w:rsidRDefault="0035426E" w:rsidP="0035426E">
      <w:pPr>
        <w:widowControl w:val="0"/>
        <w:rPr>
          <w:b/>
          <w:szCs w:val="30"/>
        </w:rPr>
      </w:pPr>
      <w:r w:rsidRPr="00357338">
        <w:rPr>
          <w:b/>
          <w:szCs w:val="30"/>
        </w:rPr>
        <w:t>1.4. Климат</w:t>
      </w:r>
    </w:p>
    <w:p w:rsidR="0035426E" w:rsidRPr="00357338" w:rsidRDefault="0035426E" w:rsidP="0035426E">
      <w:pPr>
        <w:widowControl w:val="0"/>
        <w:rPr>
          <w:szCs w:val="30"/>
        </w:rPr>
      </w:pPr>
      <w:r w:rsidRPr="00357338">
        <w:rPr>
          <w:bCs/>
          <w:szCs w:val="30"/>
        </w:rPr>
        <w:t>Республика Беларусь в сентябре 2016 г. стала Стороной Парижского соглашения, принятого в декабре 2015 г. на 21-й сессии Конференции Сторон Рамочной Конвенц</w:t>
      </w:r>
      <w:proofErr w:type="gramStart"/>
      <w:r w:rsidRPr="00357338">
        <w:rPr>
          <w:bCs/>
          <w:szCs w:val="30"/>
        </w:rPr>
        <w:t>ии ОО</w:t>
      </w:r>
      <w:proofErr w:type="gramEnd"/>
      <w:r w:rsidRPr="00357338">
        <w:rPr>
          <w:bCs/>
          <w:szCs w:val="30"/>
        </w:rPr>
        <w:t xml:space="preserve">Н об изменении климата </w:t>
      </w:r>
      <w:r>
        <w:rPr>
          <w:bCs/>
          <w:szCs w:val="30"/>
        </w:rPr>
        <w:t>(С</w:t>
      </w:r>
      <w:r w:rsidRPr="00357338">
        <w:rPr>
          <w:bCs/>
          <w:szCs w:val="30"/>
        </w:rPr>
        <w:t xml:space="preserve">оглашение заменило Киотский </w:t>
      </w:r>
      <w:hyperlink r:id="rId8" w:history="1">
        <w:r w:rsidRPr="00357338">
          <w:rPr>
            <w:bCs/>
            <w:szCs w:val="30"/>
          </w:rPr>
          <w:t>протокол</w:t>
        </w:r>
      </w:hyperlink>
      <w:r w:rsidRPr="00357338">
        <w:rPr>
          <w:bCs/>
          <w:szCs w:val="30"/>
        </w:rPr>
        <w:t xml:space="preserve"> к названной конвенции). </w:t>
      </w:r>
      <w:r w:rsidRPr="00357338">
        <w:rPr>
          <w:bCs/>
          <w:spacing w:val="-8"/>
          <w:szCs w:val="30"/>
        </w:rPr>
        <w:t>Соглашение, регулирующее меры по снижению углекислого</w:t>
      </w:r>
      <w:r w:rsidRPr="00357338">
        <w:rPr>
          <w:bCs/>
          <w:szCs w:val="30"/>
        </w:rPr>
        <w:t xml:space="preserve"> газа в атмосфере с 2020 года, направлено на реализацию мер по </w:t>
      </w:r>
      <w:r w:rsidRPr="00357338">
        <w:rPr>
          <w:bCs/>
          <w:spacing w:val="-4"/>
          <w:szCs w:val="30"/>
        </w:rPr>
        <w:t>поддержке экологической</w:t>
      </w:r>
      <w:r>
        <w:rPr>
          <w:spacing w:val="-4"/>
          <w:szCs w:val="30"/>
        </w:rPr>
        <w:t xml:space="preserve"> целостности, развитие</w:t>
      </w:r>
      <w:r w:rsidRPr="00357338">
        <w:rPr>
          <w:spacing w:val="-4"/>
          <w:szCs w:val="30"/>
        </w:rPr>
        <w:t xml:space="preserve"> возобновляемых источников энергии</w:t>
      </w:r>
      <w:r w:rsidRPr="00357338">
        <w:rPr>
          <w:szCs w:val="30"/>
        </w:rPr>
        <w:t>, ”</w:t>
      </w:r>
      <w:r w:rsidRPr="00357338">
        <w:rPr>
          <w:spacing w:val="-4"/>
          <w:szCs w:val="30"/>
        </w:rPr>
        <w:t>зеленой“ экономики, передачу высокоэффективных технологий, смягчение</w:t>
      </w:r>
      <w:r w:rsidRPr="00357338">
        <w:rPr>
          <w:szCs w:val="30"/>
        </w:rPr>
        <w:t xml:space="preserve"> последствий изменения климата и адаптацию к изменяющемуся климату, что соответствует интересам наше</w:t>
      </w:r>
      <w:r>
        <w:rPr>
          <w:szCs w:val="30"/>
        </w:rPr>
        <w:t>го</w:t>
      </w:r>
      <w:r w:rsidRPr="00357338">
        <w:rPr>
          <w:szCs w:val="30"/>
        </w:rPr>
        <w:t xml:space="preserve"> </w:t>
      </w:r>
      <w:r>
        <w:rPr>
          <w:szCs w:val="30"/>
        </w:rPr>
        <w:t>государства</w:t>
      </w:r>
      <w:r w:rsidRPr="00357338">
        <w:rPr>
          <w:szCs w:val="30"/>
        </w:rPr>
        <w:t xml:space="preserve">. </w:t>
      </w:r>
    </w:p>
    <w:p w:rsidR="0035426E" w:rsidRPr="00357338" w:rsidRDefault="0035426E" w:rsidP="0035426E">
      <w:pPr>
        <w:widowControl w:val="0"/>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30"/>
        </w:rPr>
      </w:pPr>
      <w:r w:rsidRPr="00611B50">
        <w:rPr>
          <w:spacing w:val="-12"/>
          <w:szCs w:val="30"/>
        </w:rPr>
        <w:t>По сравнению со многими странами и регионами преимуществом Беларуси</w:t>
      </w:r>
      <w:r w:rsidRPr="00357338">
        <w:rPr>
          <w:szCs w:val="30"/>
        </w:rPr>
        <w:t xml:space="preserve"> </w:t>
      </w:r>
      <w:r w:rsidRPr="00611B50">
        <w:rPr>
          <w:spacing w:val="-4"/>
          <w:szCs w:val="30"/>
        </w:rPr>
        <w:t>является более высокий адаптационный потенциал, который обеспечивают</w:t>
      </w:r>
      <w:r w:rsidRPr="00357338">
        <w:rPr>
          <w:szCs w:val="30"/>
        </w:rPr>
        <w:t xml:space="preserve"> высокая лесистость территории, существенная доля болот, наличие значительных водных ресурсов и особо охраняемых природных территорий.</w:t>
      </w:r>
    </w:p>
    <w:p w:rsidR="0035426E" w:rsidRPr="00357338" w:rsidRDefault="0035426E" w:rsidP="0035426E">
      <w:pPr>
        <w:widowControl w:val="0"/>
        <w:rPr>
          <w:szCs w:val="30"/>
        </w:rPr>
      </w:pPr>
      <w:r w:rsidRPr="00626251">
        <w:rPr>
          <w:b/>
          <w:szCs w:val="30"/>
        </w:rPr>
        <w:t xml:space="preserve">Беларусь по праву называют ”легкими“ Европы. Болота </w:t>
      </w:r>
      <w:r>
        <w:rPr>
          <w:b/>
          <w:szCs w:val="30"/>
        </w:rPr>
        <w:t>республики</w:t>
      </w:r>
      <w:r w:rsidRPr="00626251">
        <w:rPr>
          <w:b/>
          <w:szCs w:val="30"/>
        </w:rPr>
        <w:t xml:space="preserve"> занимают площадь 1,7 млн. га и очищают атмосферу так же эффективно, как способны очистить 20 млн. га леса.</w:t>
      </w:r>
      <w:r w:rsidRPr="00626251">
        <w:rPr>
          <w:szCs w:val="30"/>
        </w:rPr>
        <w:t xml:space="preserve"> В отличие от большинства западноевропейских </w:t>
      </w:r>
      <w:r>
        <w:rPr>
          <w:szCs w:val="30"/>
        </w:rPr>
        <w:t>государств</w:t>
      </w:r>
      <w:r w:rsidRPr="00626251">
        <w:rPr>
          <w:szCs w:val="30"/>
        </w:rPr>
        <w:t xml:space="preserve"> в нашей стране</w:t>
      </w:r>
      <w:r w:rsidRPr="00357338">
        <w:rPr>
          <w:szCs w:val="30"/>
        </w:rPr>
        <w:t xml:space="preserve"> </w:t>
      </w:r>
      <w:r>
        <w:rPr>
          <w:szCs w:val="30"/>
        </w:rPr>
        <w:t>сохранились</w:t>
      </w:r>
      <w:r w:rsidRPr="00357338">
        <w:rPr>
          <w:szCs w:val="30"/>
        </w:rPr>
        <w:t xml:space="preserve"> естественно возобновляемые болотные массивы</w:t>
      </w:r>
      <w:r>
        <w:rPr>
          <w:szCs w:val="30"/>
        </w:rPr>
        <w:t xml:space="preserve">: </w:t>
      </w:r>
      <w:r w:rsidRPr="00357338">
        <w:rPr>
          <w:szCs w:val="30"/>
        </w:rPr>
        <w:t xml:space="preserve">1 348 болот общей площадью около 863 тыс. </w:t>
      </w:r>
      <w:r>
        <w:rPr>
          <w:szCs w:val="30"/>
        </w:rPr>
        <w:t>га (</w:t>
      </w:r>
      <w:r w:rsidRPr="00357338">
        <w:rPr>
          <w:szCs w:val="30"/>
        </w:rPr>
        <w:t>3</w:t>
      </w:r>
      <w:r>
        <w:rPr>
          <w:szCs w:val="30"/>
        </w:rPr>
        <w:t>4</w:t>
      </w:r>
      <w:r w:rsidRPr="00357338">
        <w:rPr>
          <w:szCs w:val="30"/>
        </w:rPr>
        <w:t xml:space="preserve">% от первоначальной площади), в том числе самые крупные в Европе уникальные </w:t>
      </w:r>
      <w:r w:rsidRPr="00357338">
        <w:rPr>
          <w:spacing w:val="-4"/>
          <w:szCs w:val="30"/>
        </w:rPr>
        <w:t>низинные осоковые болота (</w:t>
      </w:r>
      <w:proofErr w:type="spellStart"/>
      <w:r w:rsidRPr="00357338">
        <w:rPr>
          <w:spacing w:val="-4"/>
          <w:szCs w:val="30"/>
        </w:rPr>
        <w:t>Званец</w:t>
      </w:r>
      <w:proofErr w:type="spellEnd"/>
      <w:r w:rsidRPr="00357338">
        <w:rPr>
          <w:spacing w:val="-4"/>
          <w:szCs w:val="30"/>
        </w:rPr>
        <w:t xml:space="preserve"> – 16,2 тыс. га и </w:t>
      </w:r>
      <w:proofErr w:type="spellStart"/>
      <w:r w:rsidRPr="00357338">
        <w:rPr>
          <w:spacing w:val="-4"/>
          <w:szCs w:val="30"/>
        </w:rPr>
        <w:t>Споровское</w:t>
      </w:r>
      <w:proofErr w:type="spellEnd"/>
      <w:r w:rsidRPr="00357338">
        <w:rPr>
          <w:spacing w:val="-4"/>
          <w:szCs w:val="30"/>
        </w:rPr>
        <w:t xml:space="preserve"> – 19,4 тыс. га).</w:t>
      </w:r>
      <w:r w:rsidRPr="00357338">
        <w:rPr>
          <w:szCs w:val="30"/>
        </w:rPr>
        <w:t xml:space="preserve"> Не </w:t>
      </w:r>
      <w:r w:rsidRPr="00357338">
        <w:rPr>
          <w:szCs w:val="30"/>
        </w:rPr>
        <w:lastRenderedPageBreak/>
        <w:t xml:space="preserve">случайно белорусские болота находятся под защитой ООН. </w:t>
      </w:r>
      <w:proofErr w:type="gramStart"/>
      <w:r w:rsidRPr="00357338">
        <w:rPr>
          <w:spacing w:val="-4"/>
          <w:szCs w:val="30"/>
        </w:rPr>
        <w:t>Начиная с 2000-х годов в рамках ряда международных проектов реализуются</w:t>
      </w:r>
      <w:proofErr w:type="gramEnd"/>
      <w:r w:rsidRPr="00357338">
        <w:rPr>
          <w:szCs w:val="30"/>
        </w:rPr>
        <w:t xml:space="preserve"> мероприятия по их сохранению и устойчивому использованию. </w:t>
      </w:r>
    </w:p>
    <w:p w:rsidR="0035426E" w:rsidRPr="00357338" w:rsidRDefault="0035426E" w:rsidP="0035426E">
      <w:pPr>
        <w:widowControl w:val="0"/>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30"/>
        </w:rPr>
      </w:pPr>
      <w:r w:rsidRPr="00357338">
        <w:rPr>
          <w:szCs w:val="30"/>
        </w:rPr>
        <w:t xml:space="preserve">При выполнении международных проектов в республике была </w:t>
      </w:r>
      <w:r w:rsidRPr="001265E0">
        <w:rPr>
          <w:spacing w:val="-4"/>
          <w:szCs w:val="30"/>
        </w:rPr>
        <w:t xml:space="preserve">проведена значительная работа по </w:t>
      </w:r>
      <w:r w:rsidRPr="001265E0">
        <w:rPr>
          <w:b/>
          <w:spacing w:val="-4"/>
          <w:szCs w:val="30"/>
        </w:rPr>
        <w:t>экологической реабилитации</w:t>
      </w:r>
      <w:r w:rsidRPr="001265E0">
        <w:rPr>
          <w:spacing w:val="-4"/>
          <w:szCs w:val="30"/>
        </w:rPr>
        <w:t xml:space="preserve"> 51 тыс. га</w:t>
      </w:r>
      <w:r w:rsidRPr="00357338">
        <w:rPr>
          <w:szCs w:val="30"/>
        </w:rPr>
        <w:t xml:space="preserve"> </w:t>
      </w:r>
      <w:r w:rsidRPr="001265E0">
        <w:rPr>
          <w:b/>
          <w:szCs w:val="30"/>
        </w:rPr>
        <w:t>нарушенных торфяников</w:t>
      </w:r>
      <w:r w:rsidRPr="00357338">
        <w:rPr>
          <w:szCs w:val="30"/>
        </w:rPr>
        <w:t>, представляющих собой источник поступления диоксида углерода в атмосферу. Это позволило сократить выбросы парниковых газов за 20-летний период в размере около 3 млн. т</w:t>
      </w:r>
      <w:r>
        <w:rPr>
          <w:szCs w:val="30"/>
        </w:rPr>
        <w:t>онн</w:t>
      </w:r>
      <w:r w:rsidRPr="00357338">
        <w:rPr>
          <w:i/>
          <w:szCs w:val="30"/>
        </w:rPr>
        <w:t xml:space="preserve"> </w:t>
      </w:r>
      <w:r w:rsidRPr="00357338">
        <w:rPr>
          <w:szCs w:val="30"/>
        </w:rPr>
        <w:t xml:space="preserve">в </w:t>
      </w:r>
      <w:r w:rsidRPr="00357338">
        <w:rPr>
          <w:szCs w:val="30"/>
        </w:rPr>
        <w:br/>
        <w:t>СО</w:t>
      </w:r>
      <w:r w:rsidRPr="00357338">
        <w:rPr>
          <w:szCs w:val="30"/>
          <w:vertAlign w:val="subscript"/>
        </w:rPr>
        <w:t>2</w:t>
      </w:r>
      <w:r w:rsidRPr="00357338">
        <w:rPr>
          <w:szCs w:val="30"/>
        </w:rPr>
        <w:t>-эквиваленте.</w:t>
      </w:r>
    </w:p>
    <w:p w:rsidR="0035426E" w:rsidRPr="00357338" w:rsidRDefault="0035426E" w:rsidP="0035426E">
      <w:pPr>
        <w:widowControl w:val="0"/>
        <w:tabs>
          <w:tab w:val="left" w:pos="709"/>
        </w:tabs>
        <w:spacing w:before="120"/>
        <w:rPr>
          <w:b/>
          <w:szCs w:val="30"/>
          <w:lang w:eastAsia="en-US"/>
        </w:rPr>
      </w:pPr>
      <w:r w:rsidRPr="00357338">
        <w:rPr>
          <w:b/>
          <w:szCs w:val="30"/>
          <w:lang w:eastAsia="en-US"/>
        </w:rPr>
        <w:t>1.5. Лесные ресурсы</w:t>
      </w:r>
    </w:p>
    <w:p w:rsidR="0035426E" w:rsidRPr="00611B50" w:rsidRDefault="0035426E" w:rsidP="0035426E">
      <w:pPr>
        <w:widowControl w:val="0"/>
        <w:rPr>
          <w:b/>
          <w:bCs/>
          <w:szCs w:val="30"/>
        </w:rPr>
      </w:pPr>
      <w:r w:rsidRPr="00357338">
        <w:rPr>
          <w:bCs/>
          <w:szCs w:val="30"/>
        </w:rPr>
        <w:t xml:space="preserve">Лес – не только источник возобновляемых сырьевых ресурсов, но и важный природоохранный фактор. </w:t>
      </w:r>
      <w:r>
        <w:rPr>
          <w:bCs/>
          <w:szCs w:val="30"/>
        </w:rPr>
        <w:t xml:space="preserve">Леса </w:t>
      </w:r>
      <w:r w:rsidRPr="00357338">
        <w:rPr>
          <w:bCs/>
          <w:szCs w:val="30"/>
        </w:rPr>
        <w:t>выполняю</w:t>
      </w:r>
      <w:r>
        <w:rPr>
          <w:bCs/>
          <w:szCs w:val="30"/>
        </w:rPr>
        <w:t>т</w:t>
      </w:r>
      <w:r w:rsidRPr="00357338">
        <w:rPr>
          <w:bCs/>
          <w:szCs w:val="30"/>
        </w:rPr>
        <w:t xml:space="preserve"> </w:t>
      </w:r>
      <w:proofErr w:type="spellStart"/>
      <w:r w:rsidRPr="00357338">
        <w:rPr>
          <w:bCs/>
          <w:szCs w:val="30"/>
        </w:rPr>
        <w:t>водоохранные</w:t>
      </w:r>
      <w:proofErr w:type="spellEnd"/>
      <w:r w:rsidRPr="00357338">
        <w:rPr>
          <w:bCs/>
          <w:szCs w:val="30"/>
        </w:rPr>
        <w:t>, защитные, санитарно-гигиенические, оздоровительные и другие функции.</w:t>
      </w:r>
      <w:r>
        <w:rPr>
          <w:bCs/>
          <w:szCs w:val="30"/>
        </w:rPr>
        <w:t xml:space="preserve"> </w:t>
      </w:r>
      <w:r>
        <w:rPr>
          <w:b/>
          <w:bCs/>
          <w:szCs w:val="30"/>
        </w:rPr>
        <w:t>О</w:t>
      </w:r>
      <w:r w:rsidRPr="00611B50">
        <w:rPr>
          <w:b/>
          <w:bCs/>
          <w:szCs w:val="30"/>
        </w:rPr>
        <w:t xml:space="preserve">коло 40% территории Беларуси занято лесами. </w:t>
      </w:r>
    </w:p>
    <w:p w:rsidR="0035426E" w:rsidRPr="00357338" w:rsidRDefault="0035426E" w:rsidP="0035426E">
      <w:pPr>
        <w:widowControl w:val="0"/>
        <w:rPr>
          <w:bCs/>
          <w:szCs w:val="30"/>
        </w:rPr>
      </w:pPr>
      <w:r w:rsidRPr="00357338">
        <w:rPr>
          <w:bCs/>
          <w:szCs w:val="30"/>
        </w:rPr>
        <w:t>В 2015 году принят новый Лесной кодекс Республики Беларусь, в котором предусмотрен ряд изменений в ведении хозяйственной деятельности:</w:t>
      </w:r>
    </w:p>
    <w:p w:rsidR="0035426E" w:rsidRPr="00611B50" w:rsidRDefault="0035426E" w:rsidP="0035426E">
      <w:pPr>
        <w:widowControl w:val="0"/>
        <w:rPr>
          <w:b/>
          <w:bCs/>
          <w:spacing w:val="-4"/>
          <w:szCs w:val="30"/>
        </w:rPr>
      </w:pPr>
      <w:r w:rsidRPr="00611B50">
        <w:rPr>
          <w:b/>
          <w:bCs/>
          <w:spacing w:val="-4"/>
          <w:szCs w:val="30"/>
        </w:rPr>
        <w:t xml:space="preserve">установлен приоритет </w:t>
      </w:r>
      <w:proofErr w:type="spellStart"/>
      <w:r w:rsidRPr="00611B50">
        <w:rPr>
          <w:b/>
          <w:bCs/>
          <w:spacing w:val="-4"/>
          <w:szCs w:val="30"/>
        </w:rPr>
        <w:t>лесовосстановления</w:t>
      </w:r>
      <w:proofErr w:type="spellEnd"/>
      <w:r w:rsidRPr="00611B50">
        <w:rPr>
          <w:b/>
          <w:bCs/>
          <w:spacing w:val="-4"/>
          <w:szCs w:val="30"/>
        </w:rPr>
        <w:t xml:space="preserve"> над лесопользованием;</w:t>
      </w:r>
    </w:p>
    <w:p w:rsidR="0035426E" w:rsidRPr="00357338" w:rsidRDefault="0035426E" w:rsidP="0035426E">
      <w:pPr>
        <w:widowControl w:val="0"/>
        <w:rPr>
          <w:bCs/>
          <w:szCs w:val="30"/>
        </w:rPr>
      </w:pPr>
      <w:r w:rsidRPr="00357338">
        <w:rPr>
          <w:bCs/>
          <w:szCs w:val="30"/>
        </w:rPr>
        <w:t xml:space="preserve">значительно усилены требования по охране лесов (введены запреты на складирование снега, содержащего песчано-солевые смеси и </w:t>
      </w:r>
      <w:proofErr w:type="spellStart"/>
      <w:r w:rsidRPr="00357338">
        <w:rPr>
          <w:bCs/>
          <w:szCs w:val="30"/>
        </w:rPr>
        <w:t>противогололедные</w:t>
      </w:r>
      <w:proofErr w:type="spellEnd"/>
      <w:r w:rsidRPr="00357338">
        <w:rPr>
          <w:bCs/>
          <w:szCs w:val="30"/>
        </w:rPr>
        <w:t xml:space="preserve"> реагенты, мойку транспортных средств, устройство летних лагерей для сельскохозяйственных животных и размещение скотомогильников, складирование удобрений, загрязнение лесов сточными водами, химическими и иными веществами, а также размещение отходов);</w:t>
      </w:r>
    </w:p>
    <w:p w:rsidR="0035426E" w:rsidRPr="00357338" w:rsidRDefault="0035426E" w:rsidP="0035426E">
      <w:pPr>
        <w:widowControl w:val="0"/>
        <w:rPr>
          <w:bCs/>
          <w:szCs w:val="30"/>
        </w:rPr>
      </w:pPr>
      <w:r w:rsidRPr="00357338">
        <w:rPr>
          <w:bCs/>
          <w:szCs w:val="30"/>
        </w:rPr>
        <w:t>изменена классификация лесов в зависимости от выполняемых ими функций (введены 4 категории: природоохранные, рекреационно-оздоровительные, защитные и эксплуатационные леса);</w:t>
      </w:r>
    </w:p>
    <w:p w:rsidR="0035426E" w:rsidRPr="00357338" w:rsidRDefault="0035426E" w:rsidP="0035426E">
      <w:pPr>
        <w:widowControl w:val="0"/>
        <w:rPr>
          <w:bCs/>
          <w:szCs w:val="30"/>
        </w:rPr>
      </w:pPr>
      <w:r w:rsidRPr="00357338">
        <w:rPr>
          <w:bCs/>
          <w:szCs w:val="30"/>
        </w:rPr>
        <w:t>стимулируется развитие рынка лесных услуг.</w:t>
      </w:r>
    </w:p>
    <w:p w:rsidR="0035426E" w:rsidRPr="00357338" w:rsidRDefault="0035426E" w:rsidP="0035426E">
      <w:pPr>
        <w:widowControl w:val="0"/>
        <w:spacing w:after="120"/>
        <w:rPr>
          <w:bCs/>
          <w:szCs w:val="30"/>
        </w:rPr>
      </w:pPr>
      <w:r w:rsidRPr="00357338">
        <w:rPr>
          <w:bCs/>
          <w:szCs w:val="30"/>
        </w:rPr>
        <w:t>Активно внедряется международный опыт ведения лесного хозяйства (в первую очередь на примере Финляндии).</w:t>
      </w:r>
    </w:p>
    <w:p w:rsidR="0035426E" w:rsidRPr="00357338" w:rsidRDefault="0035426E" w:rsidP="0035426E">
      <w:pPr>
        <w:widowControl w:val="0"/>
        <w:rPr>
          <w:b/>
          <w:szCs w:val="30"/>
        </w:rPr>
      </w:pPr>
      <w:r w:rsidRPr="00357338">
        <w:rPr>
          <w:b/>
          <w:szCs w:val="30"/>
        </w:rPr>
        <w:t>1.6. Водные ресурсы</w:t>
      </w:r>
    </w:p>
    <w:p w:rsidR="0035426E" w:rsidRDefault="0035426E" w:rsidP="0035426E">
      <w:pPr>
        <w:widowControl w:val="0"/>
        <w:rPr>
          <w:szCs w:val="30"/>
        </w:rPr>
      </w:pPr>
      <w:r w:rsidRPr="00357338">
        <w:rPr>
          <w:szCs w:val="30"/>
        </w:rPr>
        <w:t xml:space="preserve">Главным природным богатством нашей страны издавна являются водные ресурсы, которые можно рассматривать в качестве основы жизнедеятельности человека и функционирования природных систем. </w:t>
      </w:r>
      <w:r>
        <w:rPr>
          <w:szCs w:val="30"/>
        </w:rPr>
        <w:br/>
      </w:r>
      <w:r w:rsidRPr="00357338">
        <w:rPr>
          <w:szCs w:val="30"/>
        </w:rPr>
        <w:t xml:space="preserve">В основном это реки, озера, болота и подземные воды. </w:t>
      </w:r>
    </w:p>
    <w:p w:rsidR="0035426E" w:rsidRPr="00357338" w:rsidRDefault="0035426E" w:rsidP="0035426E">
      <w:pPr>
        <w:widowControl w:val="0"/>
        <w:rPr>
          <w:szCs w:val="30"/>
        </w:rPr>
      </w:pPr>
      <w:r w:rsidRPr="00611B50">
        <w:rPr>
          <w:b/>
          <w:szCs w:val="30"/>
        </w:rPr>
        <w:t>На территории Беларуси находится более 20 тыс. рек</w:t>
      </w:r>
      <w:r w:rsidRPr="00357338">
        <w:rPr>
          <w:szCs w:val="30"/>
        </w:rPr>
        <w:t xml:space="preserve"> общей протяженностью около 90 тыс. км. Это больше, чем две длины экватора нашей планеты. Наиболее крупными и известными реками являются </w:t>
      </w:r>
      <w:r w:rsidRPr="00357338">
        <w:rPr>
          <w:szCs w:val="30"/>
        </w:rPr>
        <w:lastRenderedPageBreak/>
        <w:t xml:space="preserve">Днепр, Западная Двина, Неман, Припять, </w:t>
      </w:r>
      <w:proofErr w:type="spellStart"/>
      <w:r w:rsidRPr="00357338">
        <w:rPr>
          <w:szCs w:val="30"/>
        </w:rPr>
        <w:t>Сож</w:t>
      </w:r>
      <w:proofErr w:type="spellEnd"/>
      <w:r w:rsidRPr="00357338">
        <w:rPr>
          <w:szCs w:val="30"/>
        </w:rPr>
        <w:t xml:space="preserve">, Березина, </w:t>
      </w:r>
      <w:proofErr w:type="spellStart"/>
      <w:r w:rsidRPr="00357338">
        <w:rPr>
          <w:szCs w:val="30"/>
        </w:rPr>
        <w:t>Вилия</w:t>
      </w:r>
      <w:proofErr w:type="spellEnd"/>
      <w:r w:rsidRPr="00357338">
        <w:rPr>
          <w:szCs w:val="30"/>
        </w:rPr>
        <w:t>.</w:t>
      </w:r>
      <w:r>
        <w:rPr>
          <w:szCs w:val="30"/>
        </w:rPr>
        <w:t xml:space="preserve"> </w:t>
      </w:r>
      <w:r w:rsidRPr="00357338">
        <w:rPr>
          <w:szCs w:val="30"/>
        </w:rPr>
        <w:t xml:space="preserve">Основная часть белорусских рек отличается незначительной протяженностью </w:t>
      </w:r>
      <w:r>
        <w:rPr>
          <w:szCs w:val="30"/>
        </w:rPr>
        <w:t>(д</w:t>
      </w:r>
      <w:r w:rsidRPr="00357338">
        <w:rPr>
          <w:szCs w:val="30"/>
        </w:rPr>
        <w:t xml:space="preserve">лина 90% из них не превышает 10 </w:t>
      </w:r>
      <w:r>
        <w:rPr>
          <w:szCs w:val="30"/>
        </w:rPr>
        <w:t>км</w:t>
      </w:r>
      <w:r w:rsidRPr="00357338">
        <w:rPr>
          <w:szCs w:val="30"/>
        </w:rPr>
        <w:t xml:space="preserve"> – это малые реки</w:t>
      </w:r>
      <w:r>
        <w:rPr>
          <w:szCs w:val="30"/>
        </w:rPr>
        <w:t>)</w:t>
      </w:r>
      <w:r w:rsidRPr="00357338">
        <w:rPr>
          <w:szCs w:val="30"/>
        </w:rPr>
        <w:t>.</w:t>
      </w:r>
      <w:r>
        <w:rPr>
          <w:szCs w:val="30"/>
        </w:rPr>
        <w:t xml:space="preserve"> </w:t>
      </w:r>
    </w:p>
    <w:p w:rsidR="0035426E" w:rsidRPr="00357338" w:rsidRDefault="0035426E" w:rsidP="0035426E">
      <w:pPr>
        <w:widowControl w:val="0"/>
        <w:rPr>
          <w:szCs w:val="30"/>
        </w:rPr>
      </w:pPr>
      <w:r w:rsidRPr="00611B50">
        <w:rPr>
          <w:b/>
          <w:szCs w:val="30"/>
        </w:rPr>
        <w:t xml:space="preserve">В стране насчитывается около 11 тыс. озер. </w:t>
      </w:r>
      <w:r w:rsidRPr="00357338">
        <w:rPr>
          <w:szCs w:val="30"/>
        </w:rPr>
        <w:t xml:space="preserve">Больше всего озер на </w:t>
      </w:r>
      <w:r w:rsidRPr="002D1DB0">
        <w:rPr>
          <w:szCs w:val="30"/>
        </w:rPr>
        <w:t>севере и северо-западе, в т.</w:t>
      </w:r>
      <w:r>
        <w:rPr>
          <w:szCs w:val="30"/>
        </w:rPr>
        <w:t xml:space="preserve"> </w:t>
      </w:r>
      <w:r w:rsidRPr="002D1DB0">
        <w:rPr>
          <w:szCs w:val="30"/>
        </w:rPr>
        <w:t xml:space="preserve">н. Белорусском </w:t>
      </w:r>
      <w:proofErr w:type="spellStart"/>
      <w:r w:rsidRPr="002D1DB0">
        <w:rPr>
          <w:szCs w:val="30"/>
        </w:rPr>
        <w:t>Поозерье</w:t>
      </w:r>
      <w:proofErr w:type="spellEnd"/>
      <w:r w:rsidRPr="002D1DB0">
        <w:rPr>
          <w:szCs w:val="30"/>
        </w:rPr>
        <w:t>. В отдельных районах</w:t>
      </w:r>
      <w:r w:rsidRPr="00357338">
        <w:rPr>
          <w:szCs w:val="30"/>
        </w:rPr>
        <w:t xml:space="preserve"> (</w:t>
      </w:r>
      <w:proofErr w:type="spellStart"/>
      <w:r w:rsidRPr="00357338">
        <w:rPr>
          <w:szCs w:val="30"/>
        </w:rPr>
        <w:t>Браславский</w:t>
      </w:r>
      <w:proofErr w:type="spellEnd"/>
      <w:r w:rsidRPr="00357338">
        <w:rPr>
          <w:szCs w:val="30"/>
        </w:rPr>
        <w:t xml:space="preserve">, </w:t>
      </w:r>
      <w:proofErr w:type="spellStart"/>
      <w:r w:rsidRPr="00357338">
        <w:rPr>
          <w:szCs w:val="30"/>
        </w:rPr>
        <w:t>Ушачский</w:t>
      </w:r>
      <w:proofErr w:type="spellEnd"/>
      <w:r w:rsidRPr="00357338">
        <w:rPr>
          <w:szCs w:val="30"/>
        </w:rPr>
        <w:t>) озерами занято до 10% территории.</w:t>
      </w:r>
      <w:r>
        <w:rPr>
          <w:szCs w:val="30"/>
        </w:rPr>
        <w:t xml:space="preserve"> </w:t>
      </w:r>
      <w:r w:rsidRPr="00357338">
        <w:rPr>
          <w:szCs w:val="30"/>
        </w:rPr>
        <w:t xml:space="preserve">Самое большое по площади белорусское озеро – Нарочь в </w:t>
      </w:r>
      <w:proofErr w:type="spellStart"/>
      <w:r w:rsidRPr="00357338">
        <w:rPr>
          <w:szCs w:val="30"/>
        </w:rPr>
        <w:t>Мядельском</w:t>
      </w:r>
      <w:proofErr w:type="spellEnd"/>
      <w:r w:rsidRPr="00357338">
        <w:rPr>
          <w:szCs w:val="30"/>
        </w:rPr>
        <w:t xml:space="preserve"> районе Минской области (79,6 км²), самое глубокое – Долгое озеро в </w:t>
      </w:r>
      <w:proofErr w:type="spellStart"/>
      <w:r w:rsidRPr="00357338">
        <w:rPr>
          <w:szCs w:val="30"/>
        </w:rPr>
        <w:t>Глубокском</w:t>
      </w:r>
      <w:proofErr w:type="spellEnd"/>
      <w:r w:rsidRPr="00357338">
        <w:rPr>
          <w:szCs w:val="30"/>
        </w:rPr>
        <w:t xml:space="preserve"> районе Витебской области (глубина 53,7 м).</w:t>
      </w:r>
      <w:r>
        <w:rPr>
          <w:szCs w:val="30"/>
        </w:rPr>
        <w:t xml:space="preserve"> </w:t>
      </w:r>
      <w:r w:rsidRPr="00357338">
        <w:rPr>
          <w:szCs w:val="30"/>
        </w:rPr>
        <w:t>При этом около 1,5 тыс. озер по своим характеристикам могут рассматриваться как объекты для отдыха и оздоровления.</w:t>
      </w:r>
    </w:p>
    <w:p w:rsidR="0035426E" w:rsidRPr="00626251" w:rsidRDefault="0035426E" w:rsidP="0035426E">
      <w:pPr>
        <w:rPr>
          <w:b/>
          <w:szCs w:val="30"/>
        </w:rPr>
      </w:pPr>
      <w:r w:rsidRPr="00357338">
        <w:rPr>
          <w:szCs w:val="30"/>
        </w:rPr>
        <w:t>Распространенные повсеместно подземные воды Беларуси отличаются хорошим качеством и позволяют поддерживать достаточно высокий уровень жизни граждан</w:t>
      </w:r>
      <w:r>
        <w:rPr>
          <w:szCs w:val="30"/>
        </w:rPr>
        <w:t>.</w:t>
      </w:r>
      <w:r w:rsidRPr="00FC02B8">
        <w:rPr>
          <w:szCs w:val="30"/>
        </w:rPr>
        <w:t xml:space="preserve"> Естественные ресурсы пресных подземных вод оцениваются в 15,9 км</w:t>
      </w:r>
      <w:r w:rsidRPr="00FC02B8">
        <w:rPr>
          <w:szCs w:val="30"/>
          <w:vertAlign w:val="superscript"/>
        </w:rPr>
        <w:t>3</w:t>
      </w:r>
      <w:r w:rsidRPr="00FC02B8">
        <w:rPr>
          <w:szCs w:val="30"/>
        </w:rPr>
        <w:t xml:space="preserve"> в год (43,5 млн</w:t>
      </w:r>
      <w:r>
        <w:rPr>
          <w:szCs w:val="30"/>
        </w:rPr>
        <w:t>.</w:t>
      </w:r>
      <w:r w:rsidRPr="00FC02B8">
        <w:rPr>
          <w:szCs w:val="30"/>
        </w:rPr>
        <w:t xml:space="preserve"> м</w:t>
      </w:r>
      <w:r w:rsidRPr="00FC02B8">
        <w:rPr>
          <w:szCs w:val="30"/>
          <w:vertAlign w:val="superscript"/>
        </w:rPr>
        <w:t>3</w:t>
      </w:r>
      <w:r w:rsidRPr="00FC02B8">
        <w:rPr>
          <w:szCs w:val="30"/>
        </w:rPr>
        <w:t xml:space="preserve"> в сутки). На </w:t>
      </w:r>
      <w:r w:rsidRPr="00626251">
        <w:rPr>
          <w:spacing w:val="-4"/>
          <w:szCs w:val="30"/>
        </w:rPr>
        <w:t>каждого жителя республики (учитывая всю пресную воду) приходится 20 м</w:t>
      </w:r>
      <w:r w:rsidRPr="00626251">
        <w:rPr>
          <w:spacing w:val="-4"/>
          <w:szCs w:val="30"/>
          <w:vertAlign w:val="superscript"/>
        </w:rPr>
        <w:t>3</w:t>
      </w:r>
      <w:r w:rsidRPr="00FC02B8">
        <w:rPr>
          <w:szCs w:val="30"/>
        </w:rPr>
        <w:t xml:space="preserve"> пресной воды в сутки</w:t>
      </w:r>
      <w:r>
        <w:rPr>
          <w:szCs w:val="30"/>
        </w:rPr>
        <w:t xml:space="preserve">. </w:t>
      </w:r>
      <w:r w:rsidRPr="00626251">
        <w:rPr>
          <w:b/>
          <w:szCs w:val="30"/>
        </w:rPr>
        <w:t>Потребление питьевой воды на одного жителя в целом по Беларуси составляет 184 л/</w:t>
      </w:r>
      <w:proofErr w:type="spellStart"/>
      <w:r w:rsidRPr="00626251">
        <w:rPr>
          <w:b/>
          <w:szCs w:val="30"/>
        </w:rPr>
        <w:t>сут</w:t>
      </w:r>
      <w:proofErr w:type="spellEnd"/>
      <w:r w:rsidRPr="00626251">
        <w:rPr>
          <w:b/>
          <w:szCs w:val="30"/>
        </w:rPr>
        <w:t>., что существенно выше, чем в большинстве стран Европы (100–150 л/</w:t>
      </w:r>
      <w:proofErr w:type="spellStart"/>
      <w:r w:rsidRPr="00626251">
        <w:rPr>
          <w:b/>
          <w:szCs w:val="30"/>
        </w:rPr>
        <w:t>сут</w:t>
      </w:r>
      <w:proofErr w:type="spellEnd"/>
      <w:r w:rsidRPr="00626251">
        <w:rPr>
          <w:b/>
          <w:szCs w:val="30"/>
        </w:rPr>
        <w:t>.).</w:t>
      </w:r>
    </w:p>
    <w:p w:rsidR="0035426E" w:rsidRPr="00357338" w:rsidRDefault="0035426E" w:rsidP="0035426E">
      <w:pPr>
        <w:widowControl w:val="0"/>
        <w:rPr>
          <w:szCs w:val="30"/>
        </w:rPr>
      </w:pPr>
      <w:r w:rsidRPr="00357338">
        <w:rPr>
          <w:szCs w:val="30"/>
        </w:rPr>
        <w:t>Всего в стране выявлено около 280 месторождений и участков пресных вод, используется около двух третей из них.</w:t>
      </w:r>
    </w:p>
    <w:p w:rsidR="0035426E" w:rsidRPr="00357338" w:rsidRDefault="0035426E" w:rsidP="0035426E">
      <w:pPr>
        <w:widowControl w:val="0"/>
        <w:rPr>
          <w:szCs w:val="30"/>
        </w:rPr>
      </w:pPr>
      <w:r w:rsidRPr="00357338">
        <w:rPr>
          <w:szCs w:val="30"/>
        </w:rPr>
        <w:t xml:space="preserve">Помимо этого в Республике Беларусь создано 153 водохранилища. Их суммарная площадь – 797 км², или 0,5% площади страны. Особое значение имеет </w:t>
      </w:r>
      <w:proofErr w:type="spellStart"/>
      <w:r w:rsidRPr="00357338">
        <w:rPr>
          <w:szCs w:val="30"/>
        </w:rPr>
        <w:t>Вилейское</w:t>
      </w:r>
      <w:proofErr w:type="spellEnd"/>
      <w:r w:rsidRPr="00357338">
        <w:rPr>
          <w:szCs w:val="30"/>
        </w:rPr>
        <w:t xml:space="preserve"> водохранилище (75 км²), которое по своим размерам сопоставимо с озером Нарочь и дает начало </w:t>
      </w:r>
      <w:proofErr w:type="spellStart"/>
      <w:r w:rsidRPr="00357338">
        <w:rPr>
          <w:szCs w:val="30"/>
        </w:rPr>
        <w:t>Вилейско-Минской</w:t>
      </w:r>
      <w:proofErr w:type="spellEnd"/>
      <w:r w:rsidRPr="00357338">
        <w:rPr>
          <w:szCs w:val="30"/>
        </w:rPr>
        <w:t xml:space="preserve"> водной системе.</w:t>
      </w:r>
    </w:p>
    <w:p w:rsidR="0035426E" w:rsidRPr="00357338" w:rsidRDefault="0035426E" w:rsidP="0035426E">
      <w:pPr>
        <w:widowControl w:val="0"/>
        <w:rPr>
          <w:szCs w:val="30"/>
        </w:rPr>
      </w:pPr>
      <w:r w:rsidRPr="00357338">
        <w:rPr>
          <w:szCs w:val="30"/>
        </w:rPr>
        <w:t>Основными потребителями воды в настоящее время являются: жилищно-коммунальное хозяйство – около 47% общего потребления; производственное (промышленное) водоснабжение – свыше 44%; сельскохозяйственное водоснабжение – около 9%.</w:t>
      </w:r>
    </w:p>
    <w:p w:rsidR="0035426E" w:rsidRPr="00357338" w:rsidRDefault="0035426E" w:rsidP="0035426E">
      <w:pPr>
        <w:widowControl w:val="0"/>
        <w:rPr>
          <w:szCs w:val="30"/>
        </w:rPr>
      </w:pPr>
      <w:r w:rsidRPr="00B36F82">
        <w:rPr>
          <w:b/>
          <w:szCs w:val="30"/>
        </w:rPr>
        <w:t xml:space="preserve">Главным резервом повышения эффективности использования водных ресурсов (особенно свежей воды) является </w:t>
      </w:r>
      <w:r>
        <w:rPr>
          <w:b/>
          <w:szCs w:val="30"/>
        </w:rPr>
        <w:t xml:space="preserve">дальнейшее </w:t>
      </w:r>
      <w:r w:rsidRPr="00B36F82">
        <w:rPr>
          <w:b/>
          <w:szCs w:val="30"/>
        </w:rPr>
        <w:t xml:space="preserve">сокращение потребления в основных </w:t>
      </w:r>
      <w:proofErr w:type="spellStart"/>
      <w:r w:rsidRPr="00B36F82">
        <w:rPr>
          <w:b/>
          <w:szCs w:val="30"/>
        </w:rPr>
        <w:t>водопотребляющих</w:t>
      </w:r>
      <w:proofErr w:type="spellEnd"/>
      <w:r w:rsidRPr="00B36F82">
        <w:rPr>
          <w:b/>
          <w:szCs w:val="30"/>
        </w:rPr>
        <w:t xml:space="preserve"> отраслях.</w:t>
      </w:r>
      <w:r w:rsidRPr="00357338">
        <w:rPr>
          <w:szCs w:val="30"/>
        </w:rPr>
        <w:t xml:space="preserve"> Другое направление – ликвидация многочисленных потерь воды на всех этапах ее использования, а также непосредственно </w:t>
      </w:r>
      <w:proofErr w:type="spellStart"/>
      <w:r w:rsidRPr="00357338">
        <w:rPr>
          <w:szCs w:val="30"/>
        </w:rPr>
        <w:t>водопотребителями</w:t>
      </w:r>
      <w:proofErr w:type="spellEnd"/>
      <w:r w:rsidRPr="00357338">
        <w:rPr>
          <w:szCs w:val="30"/>
        </w:rPr>
        <w:t>.</w:t>
      </w:r>
    </w:p>
    <w:p w:rsidR="0035426E" w:rsidRPr="00357338" w:rsidRDefault="0035426E" w:rsidP="0035426E">
      <w:pPr>
        <w:widowControl w:val="0"/>
        <w:spacing w:after="120"/>
        <w:rPr>
          <w:szCs w:val="30"/>
        </w:rPr>
      </w:pPr>
      <w:proofErr w:type="gramStart"/>
      <w:r w:rsidRPr="00357338">
        <w:rPr>
          <w:szCs w:val="30"/>
        </w:rPr>
        <w:t xml:space="preserve">В </w:t>
      </w:r>
      <w:proofErr w:type="spellStart"/>
      <w:r w:rsidRPr="00357338">
        <w:rPr>
          <w:szCs w:val="30"/>
        </w:rPr>
        <w:t>водоохранной</w:t>
      </w:r>
      <w:proofErr w:type="spellEnd"/>
      <w:r w:rsidRPr="00357338">
        <w:rPr>
          <w:szCs w:val="30"/>
        </w:rPr>
        <w:t xml:space="preserve"> деятельности важно учитывать, что за последние </w:t>
      </w:r>
      <w:r w:rsidRPr="00357338">
        <w:rPr>
          <w:szCs w:val="30"/>
        </w:rPr>
        <w:br/>
        <w:t xml:space="preserve">5 лет отмечены повышение уровня содержания основных загрязняющих веществ в воде рек Свислочь, Плисса, </w:t>
      </w:r>
      <w:proofErr w:type="spellStart"/>
      <w:r w:rsidRPr="00357338">
        <w:rPr>
          <w:szCs w:val="30"/>
        </w:rPr>
        <w:t>Ясельда</w:t>
      </w:r>
      <w:proofErr w:type="spellEnd"/>
      <w:r w:rsidRPr="00357338">
        <w:rPr>
          <w:szCs w:val="30"/>
        </w:rPr>
        <w:t xml:space="preserve"> и водохранилища </w:t>
      </w:r>
      <w:proofErr w:type="spellStart"/>
      <w:r w:rsidRPr="00357338">
        <w:rPr>
          <w:szCs w:val="30"/>
        </w:rPr>
        <w:t>Лядно</w:t>
      </w:r>
      <w:proofErr w:type="spellEnd"/>
      <w:r w:rsidRPr="00357338">
        <w:rPr>
          <w:szCs w:val="30"/>
        </w:rPr>
        <w:t xml:space="preserve">; стабильно высокий уровень нагрузки для рек Западный Буг, </w:t>
      </w:r>
      <w:proofErr w:type="spellStart"/>
      <w:r w:rsidRPr="00357338">
        <w:rPr>
          <w:szCs w:val="30"/>
        </w:rPr>
        <w:t>Уша</w:t>
      </w:r>
      <w:proofErr w:type="spellEnd"/>
      <w:r w:rsidRPr="00357338">
        <w:rPr>
          <w:szCs w:val="30"/>
        </w:rPr>
        <w:t xml:space="preserve">; снижение уровня нагрузки по отдельным показателям для реки </w:t>
      </w:r>
      <w:proofErr w:type="spellStart"/>
      <w:r w:rsidRPr="00357338">
        <w:rPr>
          <w:szCs w:val="30"/>
        </w:rPr>
        <w:lastRenderedPageBreak/>
        <w:t>Мухавец</w:t>
      </w:r>
      <w:proofErr w:type="spellEnd"/>
      <w:r w:rsidRPr="00357338">
        <w:rPr>
          <w:szCs w:val="30"/>
        </w:rPr>
        <w:t xml:space="preserve">, озер </w:t>
      </w:r>
      <w:proofErr w:type="spellStart"/>
      <w:r w:rsidRPr="00357338">
        <w:rPr>
          <w:szCs w:val="30"/>
        </w:rPr>
        <w:t>Миорское</w:t>
      </w:r>
      <w:proofErr w:type="spellEnd"/>
      <w:r w:rsidRPr="00357338">
        <w:rPr>
          <w:szCs w:val="30"/>
        </w:rPr>
        <w:t xml:space="preserve"> и </w:t>
      </w:r>
      <w:proofErr w:type="spellStart"/>
      <w:r w:rsidRPr="00357338">
        <w:rPr>
          <w:szCs w:val="30"/>
        </w:rPr>
        <w:t>Кагальное</w:t>
      </w:r>
      <w:proofErr w:type="spellEnd"/>
      <w:r w:rsidRPr="00357338">
        <w:rPr>
          <w:szCs w:val="30"/>
        </w:rPr>
        <w:t xml:space="preserve">, а также водохранилища </w:t>
      </w:r>
      <w:proofErr w:type="spellStart"/>
      <w:r w:rsidRPr="00357338">
        <w:rPr>
          <w:szCs w:val="30"/>
        </w:rPr>
        <w:t>Осиповичское</w:t>
      </w:r>
      <w:proofErr w:type="spellEnd"/>
      <w:r w:rsidRPr="00357338">
        <w:rPr>
          <w:szCs w:val="30"/>
        </w:rPr>
        <w:t>.</w:t>
      </w:r>
      <w:proofErr w:type="gramEnd"/>
      <w:r w:rsidRPr="00357338">
        <w:rPr>
          <w:szCs w:val="30"/>
        </w:rPr>
        <w:t xml:space="preserve"> Состояние остальных поверхностных водных объектов в целом соответствует многолетним значениям.</w:t>
      </w:r>
    </w:p>
    <w:p w:rsidR="0035426E" w:rsidRPr="00357338" w:rsidRDefault="0035426E" w:rsidP="0035426E">
      <w:pPr>
        <w:widowControl w:val="0"/>
        <w:tabs>
          <w:tab w:val="left" w:pos="709"/>
        </w:tabs>
        <w:rPr>
          <w:b/>
          <w:szCs w:val="30"/>
        </w:rPr>
      </w:pPr>
      <w:r w:rsidRPr="00357338">
        <w:rPr>
          <w:b/>
          <w:szCs w:val="30"/>
        </w:rPr>
        <w:t>1.7. Предотвращение деградации земель</w:t>
      </w:r>
    </w:p>
    <w:p w:rsidR="0035426E" w:rsidRPr="00357338" w:rsidRDefault="0035426E" w:rsidP="0035426E">
      <w:pPr>
        <w:widowControl w:val="0"/>
        <w:rPr>
          <w:szCs w:val="30"/>
        </w:rPr>
      </w:pPr>
      <w:r>
        <w:rPr>
          <w:szCs w:val="30"/>
        </w:rPr>
        <w:t>В</w:t>
      </w:r>
      <w:r w:rsidRPr="00357338">
        <w:rPr>
          <w:szCs w:val="30"/>
        </w:rPr>
        <w:t xml:space="preserve"> 2017 году </w:t>
      </w:r>
      <w:r>
        <w:rPr>
          <w:szCs w:val="30"/>
        </w:rPr>
        <w:t>в</w:t>
      </w:r>
      <w:r w:rsidRPr="00357338">
        <w:rPr>
          <w:szCs w:val="30"/>
        </w:rPr>
        <w:t xml:space="preserve"> рамках реализации Национального плана действий по предотвращению деградации земель (включая почвы) на 2016–2020 годы обеспечено:</w:t>
      </w:r>
    </w:p>
    <w:p w:rsidR="0035426E" w:rsidRPr="00357338" w:rsidRDefault="0035426E" w:rsidP="0035426E">
      <w:pPr>
        <w:widowControl w:val="0"/>
        <w:rPr>
          <w:szCs w:val="30"/>
        </w:rPr>
      </w:pPr>
      <w:r w:rsidRPr="00357338">
        <w:rPr>
          <w:szCs w:val="30"/>
        </w:rPr>
        <w:t xml:space="preserve">выполнение реконструкции и восстановления </w:t>
      </w:r>
      <w:r w:rsidRPr="000E122F">
        <w:rPr>
          <w:szCs w:val="30"/>
        </w:rPr>
        <w:t>216</w:t>
      </w:r>
      <w:r w:rsidRPr="00357338">
        <w:rPr>
          <w:sz w:val="28"/>
          <w:szCs w:val="28"/>
        </w:rPr>
        <w:t xml:space="preserve"> </w:t>
      </w:r>
      <w:r w:rsidRPr="00357338">
        <w:rPr>
          <w:szCs w:val="30"/>
        </w:rPr>
        <w:t>участков мелиоративных систем на общей площади 37 тыс. га;</w:t>
      </w:r>
    </w:p>
    <w:p w:rsidR="0035426E" w:rsidRPr="00357338" w:rsidRDefault="0035426E" w:rsidP="0035426E">
      <w:pPr>
        <w:widowControl w:val="0"/>
        <w:rPr>
          <w:szCs w:val="30"/>
        </w:rPr>
      </w:pPr>
      <w:r w:rsidRPr="00357338">
        <w:rPr>
          <w:szCs w:val="30"/>
        </w:rPr>
        <w:t>внесение 51,1 млн. т</w:t>
      </w:r>
      <w:r>
        <w:rPr>
          <w:szCs w:val="30"/>
        </w:rPr>
        <w:t>онн</w:t>
      </w:r>
      <w:r w:rsidRPr="00357338">
        <w:rPr>
          <w:szCs w:val="30"/>
        </w:rPr>
        <w:t xml:space="preserve"> органических удобрений в целях поддержания плодородия почв сельскохозяйственных земель;</w:t>
      </w:r>
    </w:p>
    <w:p w:rsidR="0035426E" w:rsidRPr="000E122F" w:rsidRDefault="0035426E" w:rsidP="0035426E">
      <w:pPr>
        <w:widowControl w:val="0"/>
        <w:rPr>
          <w:szCs w:val="30"/>
        </w:rPr>
      </w:pPr>
      <w:r w:rsidRPr="000E122F">
        <w:rPr>
          <w:szCs w:val="30"/>
        </w:rPr>
        <w:t>проведение рекультивации 202 отработанных внутрихозяйственных карьеров на площади более 234 га, 30 земельных участков, предоставленных для разработки месторождений (их частей) полезных ископаемых, общей площадью 214 га (в том числе 106 га – под сельскохоз</w:t>
      </w:r>
      <w:r>
        <w:rPr>
          <w:szCs w:val="30"/>
        </w:rPr>
        <w:t xml:space="preserve">яйственное использование, 58 га </w:t>
      </w:r>
      <w:r w:rsidRPr="000E122F">
        <w:rPr>
          <w:szCs w:val="30"/>
        </w:rPr>
        <w:t>– под лесохозяйственное использование и 50 га – под иное использование);</w:t>
      </w:r>
    </w:p>
    <w:p w:rsidR="0035426E" w:rsidRPr="00357338" w:rsidRDefault="0035426E" w:rsidP="0035426E">
      <w:pPr>
        <w:widowControl w:val="0"/>
        <w:rPr>
          <w:szCs w:val="30"/>
        </w:rPr>
      </w:pPr>
      <w:r w:rsidRPr="000E122F">
        <w:rPr>
          <w:szCs w:val="30"/>
        </w:rPr>
        <w:t>внедрение (по разработкам ученых НАН Беларуси) в производство технологии создания</w:t>
      </w:r>
      <w:r w:rsidRPr="00357338">
        <w:rPr>
          <w:szCs w:val="30"/>
        </w:rPr>
        <w:t xml:space="preserve"> плодородного </w:t>
      </w:r>
      <w:proofErr w:type="spellStart"/>
      <w:r w:rsidRPr="00357338">
        <w:rPr>
          <w:szCs w:val="30"/>
        </w:rPr>
        <w:t>агроторфяного</w:t>
      </w:r>
      <w:proofErr w:type="spellEnd"/>
      <w:r w:rsidRPr="00357338">
        <w:rPr>
          <w:szCs w:val="30"/>
        </w:rPr>
        <w:t xml:space="preserve"> слоя на торфяных комплексах Полесья (площадь внедрения – 12,8 тыс. га).</w:t>
      </w:r>
    </w:p>
    <w:p w:rsidR="0035426E" w:rsidRPr="00357338" w:rsidRDefault="0035426E" w:rsidP="0035426E">
      <w:pPr>
        <w:widowControl w:val="0"/>
        <w:tabs>
          <w:tab w:val="left" w:pos="709"/>
        </w:tabs>
        <w:spacing w:before="120"/>
        <w:rPr>
          <w:b/>
          <w:szCs w:val="30"/>
        </w:rPr>
      </w:pPr>
      <w:r w:rsidRPr="00357338">
        <w:rPr>
          <w:b/>
          <w:szCs w:val="30"/>
        </w:rPr>
        <w:t>1.8. Сохранение биологического и ландшафтного разнообразия</w:t>
      </w:r>
    </w:p>
    <w:p w:rsidR="0035426E" w:rsidRPr="00722914" w:rsidRDefault="0035426E" w:rsidP="0035426E">
      <w:pPr>
        <w:widowControl w:val="0"/>
        <w:tabs>
          <w:tab w:val="left" w:pos="567"/>
        </w:tabs>
        <w:rPr>
          <w:b/>
          <w:szCs w:val="30"/>
        </w:rPr>
      </w:pPr>
      <w:r w:rsidRPr="00357338">
        <w:rPr>
          <w:spacing w:val="-4"/>
          <w:szCs w:val="30"/>
        </w:rPr>
        <w:t>В 2017 году общая площадь особо охраняемых природных</w:t>
      </w:r>
      <w:r w:rsidRPr="00357338">
        <w:rPr>
          <w:szCs w:val="30"/>
        </w:rPr>
        <w:t xml:space="preserve"> территорий </w:t>
      </w:r>
      <w:r w:rsidRPr="00357338">
        <w:rPr>
          <w:spacing w:val="-4"/>
          <w:szCs w:val="30"/>
        </w:rPr>
        <w:t xml:space="preserve">увеличилась по сравнению с 2016 годом на 12,9 тыс. га. </w:t>
      </w:r>
      <w:r w:rsidRPr="00722914">
        <w:rPr>
          <w:b/>
          <w:spacing w:val="-4"/>
          <w:szCs w:val="30"/>
        </w:rPr>
        <w:t>На 1 января 2018 г.</w:t>
      </w:r>
      <w:r w:rsidRPr="00722914">
        <w:rPr>
          <w:b/>
          <w:szCs w:val="30"/>
        </w:rPr>
        <w:t xml:space="preserve"> в республике функционировали 1 285 особо охраняемых природных территорий общей площадью 1,8 млн. га, что составляет около 9% общей площади Беларуси.</w:t>
      </w:r>
    </w:p>
    <w:p w:rsidR="0035426E" w:rsidRPr="005925A8" w:rsidRDefault="0035426E" w:rsidP="0035426E">
      <w:pPr>
        <w:widowControl w:val="0"/>
        <w:tabs>
          <w:tab w:val="left" w:pos="567"/>
        </w:tabs>
        <w:rPr>
          <w:szCs w:val="30"/>
        </w:rPr>
      </w:pPr>
      <w:r>
        <w:rPr>
          <w:szCs w:val="30"/>
        </w:rPr>
        <w:t>В нашей стране у</w:t>
      </w:r>
      <w:r w:rsidRPr="005925A8">
        <w:rPr>
          <w:szCs w:val="30"/>
        </w:rPr>
        <w:t xml:space="preserve">тверждена </w:t>
      </w:r>
      <w:r w:rsidRPr="001A3A34">
        <w:rPr>
          <w:b/>
          <w:szCs w:val="30"/>
        </w:rPr>
        <w:t>схема национальной экологической сети</w:t>
      </w:r>
      <w:r>
        <w:rPr>
          <w:szCs w:val="30"/>
        </w:rPr>
        <w:t xml:space="preserve"> в целях</w:t>
      </w:r>
      <w:r w:rsidRPr="005925A8">
        <w:rPr>
          <w:b/>
          <w:szCs w:val="30"/>
        </w:rPr>
        <w:t xml:space="preserve"> </w:t>
      </w:r>
      <w:r w:rsidRPr="005925A8">
        <w:rPr>
          <w:szCs w:val="30"/>
        </w:rPr>
        <w:t>обеспечения поддержания естественных миграционных процессов движения и непрерывности среды обитания живых организмов, сохранения естественных экологических систем, биологического и ландшафтного разнообразия на особо охраняемых природных территориях и природных территориях, подлежащих специальной охране.</w:t>
      </w:r>
    </w:p>
    <w:p w:rsidR="0035426E" w:rsidRPr="005925A8" w:rsidRDefault="0035426E" w:rsidP="0035426E">
      <w:pPr>
        <w:widowControl w:val="0"/>
        <w:tabs>
          <w:tab w:val="left" w:pos="567"/>
        </w:tabs>
        <w:rPr>
          <w:szCs w:val="30"/>
        </w:rPr>
      </w:pPr>
      <w:r>
        <w:rPr>
          <w:szCs w:val="30"/>
        </w:rPr>
        <w:t>Для</w:t>
      </w:r>
      <w:r w:rsidRPr="005925A8">
        <w:rPr>
          <w:szCs w:val="30"/>
        </w:rPr>
        <w:t xml:space="preserve"> сохранения и восстановления </w:t>
      </w:r>
      <w:proofErr w:type="gramStart"/>
      <w:r w:rsidRPr="005925A8">
        <w:rPr>
          <w:szCs w:val="30"/>
        </w:rPr>
        <w:t>численности</w:t>
      </w:r>
      <w:proofErr w:type="gramEnd"/>
      <w:r w:rsidRPr="005925A8">
        <w:rPr>
          <w:szCs w:val="30"/>
        </w:rPr>
        <w:t xml:space="preserve"> редких и находящихся под угрозой исчезновения видов диких животных и дикорастущих растений, их популяций и генетического разнообразия выявлено и передано под охрану пользователям земельных участков и (или) водных объектов 136 редких биотопов</w:t>
      </w:r>
      <w:r>
        <w:rPr>
          <w:szCs w:val="30"/>
        </w:rPr>
        <w:t xml:space="preserve"> </w:t>
      </w:r>
      <w:r w:rsidRPr="000E029C">
        <w:rPr>
          <w:i/>
          <w:szCs w:val="30"/>
        </w:rPr>
        <w:t xml:space="preserve">(участок среды обитания </w:t>
      </w:r>
      <w:r w:rsidRPr="000E029C">
        <w:rPr>
          <w:i/>
          <w:spacing w:val="-4"/>
          <w:szCs w:val="30"/>
        </w:rPr>
        <w:t>растительных и животных организмов, характеризующийся однородными</w:t>
      </w:r>
      <w:r w:rsidRPr="000E029C">
        <w:rPr>
          <w:i/>
          <w:szCs w:val="30"/>
        </w:rPr>
        <w:t xml:space="preserve"> условиями существования)</w:t>
      </w:r>
      <w:r w:rsidRPr="005925A8">
        <w:rPr>
          <w:szCs w:val="30"/>
        </w:rPr>
        <w:t>, 1</w:t>
      </w:r>
      <w:r>
        <w:rPr>
          <w:szCs w:val="30"/>
        </w:rPr>
        <w:t> </w:t>
      </w:r>
      <w:r w:rsidRPr="005925A8">
        <w:rPr>
          <w:szCs w:val="30"/>
        </w:rPr>
        <w:t>453 места обитания и 1</w:t>
      </w:r>
      <w:r>
        <w:rPr>
          <w:szCs w:val="30"/>
        </w:rPr>
        <w:t> </w:t>
      </w:r>
      <w:r w:rsidRPr="005925A8">
        <w:rPr>
          <w:szCs w:val="30"/>
        </w:rPr>
        <w:t xml:space="preserve">758 мест произрастания видов диких животных и дикорастущих растений, </w:t>
      </w:r>
      <w:r w:rsidRPr="005925A8">
        <w:rPr>
          <w:szCs w:val="30"/>
        </w:rPr>
        <w:lastRenderedPageBreak/>
        <w:t>включенных в Красную книгу Республики Беларусь.</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tabs>
          <w:tab w:val="left" w:pos="567"/>
        </w:tabs>
        <w:spacing w:after="120" w:line="280" w:lineRule="exact"/>
        <w:rPr>
          <w:i/>
          <w:sz w:val="28"/>
          <w:szCs w:val="28"/>
        </w:rPr>
      </w:pPr>
      <w:r w:rsidRPr="00357338">
        <w:rPr>
          <w:i/>
          <w:sz w:val="28"/>
          <w:szCs w:val="28"/>
        </w:rPr>
        <w:t xml:space="preserve">По сравнению с 2016 годом поголовье зубра европейского возросло </w:t>
      </w:r>
      <w:r>
        <w:rPr>
          <w:i/>
          <w:sz w:val="28"/>
          <w:szCs w:val="28"/>
        </w:rPr>
        <w:br/>
      </w:r>
      <w:r w:rsidRPr="00357338">
        <w:rPr>
          <w:i/>
          <w:sz w:val="28"/>
          <w:szCs w:val="28"/>
        </w:rPr>
        <w:t>на 205 животных и на 1 февраля 2018 г. достигло 1</w:t>
      </w:r>
      <w:r>
        <w:rPr>
          <w:i/>
          <w:sz w:val="28"/>
          <w:szCs w:val="28"/>
        </w:rPr>
        <w:t> </w:t>
      </w:r>
      <w:r w:rsidRPr="00357338">
        <w:rPr>
          <w:i/>
          <w:sz w:val="28"/>
          <w:szCs w:val="28"/>
        </w:rPr>
        <w:t xml:space="preserve">779 особей. Доходы от экспорта услуг, связанных с изъятием зубров резервного генофонда, составили €137,5  тыс. На базе </w:t>
      </w:r>
      <w:proofErr w:type="spellStart"/>
      <w:r w:rsidRPr="00357338">
        <w:rPr>
          <w:i/>
          <w:sz w:val="28"/>
          <w:szCs w:val="28"/>
        </w:rPr>
        <w:t>Дятловского</w:t>
      </w:r>
      <w:proofErr w:type="spellEnd"/>
      <w:r w:rsidRPr="00357338">
        <w:rPr>
          <w:i/>
          <w:sz w:val="28"/>
          <w:szCs w:val="28"/>
        </w:rPr>
        <w:t xml:space="preserve"> лесхоза начались работы по формированию в Гродненской области новой </w:t>
      </w:r>
      <w:proofErr w:type="spellStart"/>
      <w:r w:rsidRPr="00357338">
        <w:rPr>
          <w:i/>
          <w:sz w:val="28"/>
          <w:szCs w:val="28"/>
        </w:rPr>
        <w:t>микропопуляции</w:t>
      </w:r>
      <w:proofErr w:type="spellEnd"/>
      <w:r w:rsidRPr="00357338">
        <w:rPr>
          <w:i/>
          <w:sz w:val="28"/>
          <w:szCs w:val="28"/>
        </w:rPr>
        <w:t xml:space="preserve"> зубра.</w:t>
      </w:r>
    </w:p>
    <w:p w:rsidR="0035426E" w:rsidRPr="00357338" w:rsidRDefault="0035426E" w:rsidP="0035426E">
      <w:pPr>
        <w:widowControl w:val="0"/>
        <w:tabs>
          <w:tab w:val="left" w:pos="567"/>
        </w:tabs>
        <w:rPr>
          <w:szCs w:val="30"/>
        </w:rPr>
      </w:pPr>
      <w:r w:rsidRPr="00357338">
        <w:rPr>
          <w:szCs w:val="30"/>
        </w:rPr>
        <w:t xml:space="preserve">Для повышения эффективности использования биологических ресурсов в 2017 году внесены изменения в правила заготовки ягод и грибов в лесном фонде, в 2018 году планируется пересмотр правил добычи, заготовки и закупки диких животных, не относящихся к объектам охоты и рыболовства. </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tabs>
          <w:tab w:val="left" w:pos="567"/>
        </w:tabs>
        <w:spacing w:line="280" w:lineRule="exact"/>
        <w:rPr>
          <w:i/>
          <w:sz w:val="28"/>
          <w:szCs w:val="28"/>
        </w:rPr>
      </w:pPr>
      <w:r w:rsidRPr="00357338">
        <w:rPr>
          <w:i/>
          <w:sz w:val="28"/>
          <w:szCs w:val="28"/>
        </w:rPr>
        <w:t xml:space="preserve">В 2017 году заготовлено и закуплено более 475 т виноградной улитки; </w:t>
      </w:r>
      <w:r w:rsidRPr="00357338">
        <w:rPr>
          <w:i/>
          <w:sz w:val="28"/>
          <w:szCs w:val="28"/>
        </w:rPr>
        <w:br/>
        <w:t>6,4 т</w:t>
      </w:r>
      <w:r>
        <w:rPr>
          <w:i/>
          <w:sz w:val="28"/>
          <w:szCs w:val="28"/>
        </w:rPr>
        <w:t>онны</w:t>
      </w:r>
      <w:r w:rsidRPr="00357338">
        <w:rPr>
          <w:i/>
          <w:sz w:val="28"/>
          <w:szCs w:val="28"/>
        </w:rPr>
        <w:t xml:space="preserve"> </w:t>
      </w:r>
      <w:proofErr w:type="spellStart"/>
      <w:r w:rsidRPr="00357338">
        <w:rPr>
          <w:i/>
          <w:sz w:val="28"/>
          <w:szCs w:val="28"/>
        </w:rPr>
        <w:t>длиннопалого</w:t>
      </w:r>
      <w:proofErr w:type="spellEnd"/>
      <w:r w:rsidRPr="00357338">
        <w:rPr>
          <w:i/>
          <w:sz w:val="28"/>
          <w:szCs w:val="28"/>
        </w:rPr>
        <w:t xml:space="preserve"> рака; 5,13 т</w:t>
      </w:r>
      <w:r>
        <w:rPr>
          <w:i/>
          <w:sz w:val="28"/>
          <w:szCs w:val="28"/>
        </w:rPr>
        <w:t>онны</w:t>
      </w:r>
      <w:r w:rsidRPr="00357338">
        <w:rPr>
          <w:i/>
          <w:sz w:val="28"/>
          <w:szCs w:val="28"/>
        </w:rPr>
        <w:t xml:space="preserve"> личинок </w:t>
      </w:r>
      <w:proofErr w:type="spellStart"/>
      <w:r w:rsidRPr="00357338">
        <w:rPr>
          <w:i/>
          <w:sz w:val="28"/>
          <w:szCs w:val="28"/>
        </w:rPr>
        <w:t>хирономид</w:t>
      </w:r>
      <w:proofErr w:type="spellEnd"/>
      <w:r w:rsidRPr="00357338">
        <w:rPr>
          <w:i/>
          <w:sz w:val="28"/>
          <w:szCs w:val="28"/>
        </w:rPr>
        <w:t xml:space="preserve"> (мотыля)</w:t>
      </w:r>
      <w:r>
        <w:rPr>
          <w:i/>
          <w:sz w:val="28"/>
          <w:szCs w:val="28"/>
        </w:rPr>
        <w:t>.</w:t>
      </w:r>
      <w:r w:rsidRPr="00357338">
        <w:rPr>
          <w:i/>
          <w:sz w:val="28"/>
          <w:szCs w:val="28"/>
        </w:rPr>
        <w:t xml:space="preserve"> </w:t>
      </w:r>
      <w:r>
        <w:rPr>
          <w:i/>
          <w:sz w:val="28"/>
          <w:szCs w:val="28"/>
        </w:rPr>
        <w:t>П</w:t>
      </w:r>
      <w:r w:rsidRPr="00357338">
        <w:rPr>
          <w:i/>
          <w:sz w:val="28"/>
          <w:szCs w:val="28"/>
        </w:rPr>
        <w:t>ри этом заготовки рака и личинок возросли по сравнению с 2016 годом в 2,3 раза.</w:t>
      </w:r>
    </w:p>
    <w:p w:rsidR="0035426E" w:rsidRDefault="0035426E" w:rsidP="0035426E">
      <w:pPr>
        <w:widowControl w:val="0"/>
        <w:tabs>
          <w:tab w:val="left" w:pos="567"/>
        </w:tabs>
        <w:spacing w:after="120" w:line="280" w:lineRule="exact"/>
        <w:rPr>
          <w:i/>
          <w:spacing w:val="-8"/>
          <w:sz w:val="28"/>
          <w:szCs w:val="28"/>
        </w:rPr>
      </w:pPr>
      <w:r w:rsidRPr="00357338">
        <w:rPr>
          <w:i/>
          <w:sz w:val="28"/>
          <w:szCs w:val="28"/>
        </w:rPr>
        <w:t>Также в прошлом году заготовлено и закуплено 24,33</w:t>
      </w:r>
      <w:r>
        <w:rPr>
          <w:i/>
          <w:sz w:val="28"/>
          <w:szCs w:val="28"/>
        </w:rPr>
        <w:t xml:space="preserve"> </w:t>
      </w:r>
      <w:r w:rsidRPr="00357338">
        <w:rPr>
          <w:i/>
          <w:sz w:val="28"/>
          <w:szCs w:val="28"/>
        </w:rPr>
        <w:t>тыс. т</w:t>
      </w:r>
      <w:r>
        <w:rPr>
          <w:i/>
          <w:sz w:val="28"/>
          <w:szCs w:val="28"/>
        </w:rPr>
        <w:t>онн</w:t>
      </w:r>
      <w:r w:rsidRPr="00357338">
        <w:rPr>
          <w:i/>
          <w:sz w:val="28"/>
          <w:szCs w:val="28"/>
        </w:rPr>
        <w:t xml:space="preserve"> растительной продукции, в том числе лекарственных растений – 191 т</w:t>
      </w:r>
      <w:r>
        <w:rPr>
          <w:i/>
          <w:sz w:val="28"/>
          <w:szCs w:val="28"/>
        </w:rPr>
        <w:t>онна</w:t>
      </w:r>
      <w:r w:rsidRPr="00357338">
        <w:rPr>
          <w:i/>
          <w:sz w:val="28"/>
          <w:szCs w:val="28"/>
        </w:rPr>
        <w:t>; пищевых растений (пряно-ароматических, ягод, грибов) – 18 тыс. т</w:t>
      </w:r>
      <w:r>
        <w:rPr>
          <w:i/>
          <w:sz w:val="28"/>
          <w:szCs w:val="28"/>
        </w:rPr>
        <w:t>онн</w:t>
      </w:r>
      <w:r w:rsidRPr="00357338">
        <w:rPr>
          <w:i/>
          <w:sz w:val="28"/>
          <w:szCs w:val="28"/>
        </w:rPr>
        <w:t xml:space="preserve">; </w:t>
      </w:r>
      <w:r w:rsidRPr="00C100BD">
        <w:rPr>
          <w:i/>
          <w:spacing w:val="-4"/>
          <w:sz w:val="28"/>
          <w:szCs w:val="28"/>
        </w:rPr>
        <w:t>технических и иных дикорастущих</w:t>
      </w:r>
      <w:r w:rsidRPr="00C100BD">
        <w:rPr>
          <w:i/>
          <w:spacing w:val="-8"/>
          <w:sz w:val="28"/>
          <w:szCs w:val="28"/>
        </w:rPr>
        <w:t xml:space="preserve"> хозяйственных ценных растений – 775,5 тонны.</w:t>
      </w:r>
    </w:p>
    <w:p w:rsidR="0035426E" w:rsidRPr="0028283D" w:rsidRDefault="0035426E" w:rsidP="0035426E">
      <w:pPr>
        <w:ind w:firstLine="708"/>
        <w:rPr>
          <w:sz w:val="28"/>
          <w:szCs w:val="28"/>
        </w:rPr>
      </w:pPr>
      <w:r w:rsidRPr="0028283D">
        <w:rPr>
          <w:sz w:val="28"/>
          <w:szCs w:val="28"/>
        </w:rPr>
        <w:t>Сохранение естественных экосистем и ландшафтов является одним из важнейших аспектов создания благоприятной окружающей среды и биологического разнообразия.</w:t>
      </w:r>
    </w:p>
    <w:p w:rsidR="0035426E" w:rsidRPr="0028283D" w:rsidRDefault="0035426E" w:rsidP="0035426E">
      <w:pPr>
        <w:ind w:firstLine="708"/>
        <w:rPr>
          <w:sz w:val="28"/>
          <w:szCs w:val="28"/>
        </w:rPr>
      </w:pPr>
      <w:r w:rsidRPr="0028283D">
        <w:rPr>
          <w:sz w:val="28"/>
          <w:szCs w:val="28"/>
        </w:rPr>
        <w:t xml:space="preserve">В </w:t>
      </w:r>
      <w:r w:rsidRPr="0028283D">
        <w:rPr>
          <w:b/>
          <w:sz w:val="28"/>
          <w:szCs w:val="28"/>
        </w:rPr>
        <w:t>Гродненской области</w:t>
      </w:r>
      <w:r w:rsidRPr="0028283D">
        <w:rPr>
          <w:sz w:val="28"/>
          <w:szCs w:val="28"/>
        </w:rPr>
        <w:t xml:space="preserve"> эта цель достигается путем создания особо охраняемых природных территорий (далее – ООПТ) (национальных парков, заказников, памятников природы), охраной мест обитания и произрастания видов диких животных и растений, занесенных в Красную книгу Республики Беларусь, борьбой с </w:t>
      </w:r>
      <w:proofErr w:type="spellStart"/>
      <w:r w:rsidRPr="0028283D">
        <w:rPr>
          <w:sz w:val="28"/>
          <w:szCs w:val="28"/>
        </w:rPr>
        <w:t>инвазивными</w:t>
      </w:r>
      <w:proofErr w:type="spellEnd"/>
      <w:r w:rsidRPr="0028283D">
        <w:rPr>
          <w:sz w:val="28"/>
          <w:szCs w:val="28"/>
        </w:rPr>
        <w:t xml:space="preserve"> видами.</w:t>
      </w:r>
    </w:p>
    <w:p w:rsidR="0035426E" w:rsidRPr="0028283D" w:rsidRDefault="0035426E" w:rsidP="0035426E">
      <w:pPr>
        <w:ind w:firstLine="708"/>
        <w:rPr>
          <w:sz w:val="28"/>
          <w:szCs w:val="28"/>
        </w:rPr>
      </w:pPr>
      <w:proofErr w:type="gramStart"/>
      <w:r w:rsidRPr="0028283D">
        <w:rPr>
          <w:sz w:val="28"/>
          <w:szCs w:val="28"/>
        </w:rPr>
        <w:t>Система особо охраняемых природных территорий  области включает территории частично 2-х национальных парков («Беловежская пуща», «</w:t>
      </w:r>
      <w:proofErr w:type="spellStart"/>
      <w:r w:rsidRPr="0028283D">
        <w:rPr>
          <w:sz w:val="28"/>
          <w:szCs w:val="28"/>
        </w:rPr>
        <w:t>Нарочанский</w:t>
      </w:r>
      <w:proofErr w:type="spellEnd"/>
      <w:r w:rsidRPr="0028283D">
        <w:rPr>
          <w:sz w:val="28"/>
          <w:szCs w:val="28"/>
        </w:rPr>
        <w:t>» и 15 заказников республиканского значения.</w:t>
      </w:r>
      <w:proofErr w:type="gramEnd"/>
      <w:r w:rsidRPr="0028283D">
        <w:rPr>
          <w:sz w:val="28"/>
          <w:szCs w:val="28"/>
        </w:rPr>
        <w:t xml:space="preserve"> Кроме этих природоохранных объектов биологическое и ландшафтное разнообразие сохраняется в 28 заказниках местного значения и 220 памятников природы, из них 95 республиканского значения и 125 местного. Среди них отдельные вековые и редкие деревья, старинные парки, уникальные геологические обнажения древних пластов земли и другие объекты, имеющие научное, познавательное, историческое, эстетическое значение. Всего территории Гродненской области создано 265 особо охраняемых природных территорий на площади 253,3 тыс. га, 10,13 % от территории области (на начало 2016 года – 251,1 тыс. га, 10,05 % от территории области). </w:t>
      </w:r>
    </w:p>
    <w:p w:rsidR="0035426E" w:rsidRPr="0028283D" w:rsidRDefault="0035426E" w:rsidP="0035426E">
      <w:pPr>
        <w:ind w:firstLine="708"/>
        <w:rPr>
          <w:sz w:val="28"/>
          <w:szCs w:val="28"/>
        </w:rPr>
      </w:pPr>
      <w:r w:rsidRPr="0028283D">
        <w:rPr>
          <w:sz w:val="28"/>
          <w:szCs w:val="28"/>
        </w:rPr>
        <w:t xml:space="preserve">В соответствии с региональной схемой рационального размещения ООПТ местного значения Гродненской области (далее – региональная схема) в 2017 году преобразованы 3 заказника местного значения в </w:t>
      </w:r>
      <w:proofErr w:type="spellStart"/>
      <w:r w:rsidRPr="0028283D">
        <w:rPr>
          <w:sz w:val="28"/>
          <w:szCs w:val="28"/>
        </w:rPr>
        <w:t>Сморгонском</w:t>
      </w:r>
      <w:proofErr w:type="spellEnd"/>
      <w:r w:rsidRPr="0028283D">
        <w:rPr>
          <w:sz w:val="28"/>
          <w:szCs w:val="28"/>
        </w:rPr>
        <w:t xml:space="preserve"> </w:t>
      </w:r>
      <w:r w:rsidRPr="0028283D">
        <w:rPr>
          <w:sz w:val="28"/>
          <w:szCs w:val="28"/>
        </w:rPr>
        <w:lastRenderedPageBreak/>
        <w:t>районе («</w:t>
      </w:r>
      <w:proofErr w:type="spellStart"/>
      <w:r w:rsidRPr="0028283D">
        <w:rPr>
          <w:sz w:val="28"/>
          <w:szCs w:val="28"/>
        </w:rPr>
        <w:t>Ордашинский</w:t>
      </w:r>
      <w:proofErr w:type="spellEnd"/>
      <w:r w:rsidRPr="0028283D">
        <w:rPr>
          <w:sz w:val="28"/>
          <w:szCs w:val="28"/>
        </w:rPr>
        <w:t>», «Голубые озера», «</w:t>
      </w:r>
      <w:proofErr w:type="spellStart"/>
      <w:r w:rsidRPr="0028283D">
        <w:rPr>
          <w:sz w:val="28"/>
          <w:szCs w:val="28"/>
        </w:rPr>
        <w:t>Мицкевичский</w:t>
      </w:r>
      <w:proofErr w:type="spellEnd"/>
      <w:r w:rsidRPr="0028283D">
        <w:rPr>
          <w:sz w:val="28"/>
          <w:szCs w:val="28"/>
        </w:rPr>
        <w:t xml:space="preserve">») и биологический заказник «Гродненская Свислочь». В результате преобразования заказника «Гродненская Свислочь» площадь заказника увеличилась с 2317 га  до 4881,17 гектара, а сам заказник расположился на территории Гродненского и </w:t>
      </w:r>
      <w:proofErr w:type="spellStart"/>
      <w:r w:rsidRPr="0028283D">
        <w:rPr>
          <w:sz w:val="28"/>
          <w:szCs w:val="28"/>
        </w:rPr>
        <w:t>Берестовицкого</w:t>
      </w:r>
      <w:proofErr w:type="spellEnd"/>
      <w:r w:rsidRPr="0028283D">
        <w:rPr>
          <w:sz w:val="28"/>
          <w:szCs w:val="28"/>
        </w:rPr>
        <w:t xml:space="preserve"> районов. </w:t>
      </w:r>
      <w:proofErr w:type="gramStart"/>
      <w:r w:rsidRPr="0028283D">
        <w:rPr>
          <w:sz w:val="28"/>
          <w:szCs w:val="28"/>
        </w:rPr>
        <w:t>Заказник «</w:t>
      </w:r>
      <w:proofErr w:type="spellStart"/>
      <w:r w:rsidRPr="0028283D">
        <w:rPr>
          <w:sz w:val="28"/>
          <w:szCs w:val="28"/>
        </w:rPr>
        <w:t>Мартишки</w:t>
      </w:r>
      <w:proofErr w:type="spellEnd"/>
      <w:r w:rsidRPr="0028283D">
        <w:rPr>
          <w:sz w:val="28"/>
          <w:szCs w:val="28"/>
        </w:rPr>
        <w:t xml:space="preserve">» (Березы) в </w:t>
      </w:r>
      <w:proofErr w:type="spellStart"/>
      <w:r w:rsidRPr="0028283D">
        <w:rPr>
          <w:sz w:val="28"/>
          <w:szCs w:val="28"/>
        </w:rPr>
        <w:t>Сморгонском</w:t>
      </w:r>
      <w:proofErr w:type="spellEnd"/>
      <w:r w:rsidRPr="0028283D">
        <w:rPr>
          <w:sz w:val="28"/>
          <w:szCs w:val="28"/>
        </w:rPr>
        <w:t xml:space="preserve"> районе прекратил свое функционирование (большая его часть входит в состав заказника республиканского значения «</w:t>
      </w:r>
      <w:proofErr w:type="spellStart"/>
      <w:r w:rsidRPr="0028283D">
        <w:rPr>
          <w:sz w:val="28"/>
          <w:szCs w:val="28"/>
        </w:rPr>
        <w:t>Дубатовское</w:t>
      </w:r>
      <w:proofErr w:type="spellEnd"/>
      <w:r w:rsidRPr="0028283D">
        <w:rPr>
          <w:sz w:val="28"/>
          <w:szCs w:val="28"/>
        </w:rPr>
        <w:t>», а оставшаяся часть не соответствует критериям для особо охраняемых природных территорий.</w:t>
      </w:r>
      <w:proofErr w:type="gramEnd"/>
    </w:p>
    <w:p w:rsidR="0035426E" w:rsidRPr="00357338" w:rsidRDefault="0035426E" w:rsidP="0035426E">
      <w:pPr>
        <w:widowControl w:val="0"/>
        <w:spacing w:before="120"/>
        <w:outlineLvl w:val="0"/>
        <w:rPr>
          <w:b/>
          <w:szCs w:val="30"/>
        </w:rPr>
      </w:pPr>
      <w:r w:rsidRPr="00357338">
        <w:rPr>
          <w:b/>
          <w:szCs w:val="30"/>
        </w:rPr>
        <w:t>1.9. </w:t>
      </w:r>
      <w:r w:rsidRPr="00357338">
        <w:rPr>
          <w:b/>
          <w:spacing w:val="-4"/>
          <w:szCs w:val="30"/>
        </w:rPr>
        <w:t>Контроль и ответственность за нарушения природоохранного</w:t>
      </w:r>
      <w:r w:rsidRPr="00357338">
        <w:rPr>
          <w:b/>
          <w:szCs w:val="30"/>
        </w:rPr>
        <w:t xml:space="preserve"> законодательства </w:t>
      </w:r>
    </w:p>
    <w:p w:rsidR="0035426E" w:rsidRPr="00357338" w:rsidRDefault="0035426E" w:rsidP="0035426E">
      <w:pPr>
        <w:widowControl w:val="0"/>
        <w:tabs>
          <w:tab w:val="left" w:pos="567"/>
        </w:tabs>
        <w:rPr>
          <w:szCs w:val="30"/>
        </w:rPr>
      </w:pPr>
      <w:proofErr w:type="gramStart"/>
      <w:r w:rsidRPr="000E029C">
        <w:rPr>
          <w:spacing w:val="-8"/>
          <w:szCs w:val="30"/>
        </w:rPr>
        <w:t>В соответствии с Указом Президента Республики Беларусь от 16 октября</w:t>
      </w:r>
      <w:r w:rsidRPr="00357338">
        <w:rPr>
          <w:szCs w:val="30"/>
        </w:rPr>
        <w:t xml:space="preserve"> </w:t>
      </w:r>
      <w:r w:rsidRPr="000E029C">
        <w:rPr>
          <w:spacing w:val="-4"/>
          <w:szCs w:val="30"/>
        </w:rPr>
        <w:t>2009 г. № 510 ”О совершенствовании контрольной (надзорной) деятельности</w:t>
      </w:r>
      <w:r w:rsidRPr="00357338">
        <w:rPr>
          <w:szCs w:val="30"/>
        </w:rPr>
        <w:t xml:space="preserve"> в Республике Беларусь“ контролирующими органами в данной сфере являются </w:t>
      </w:r>
      <w:r w:rsidRPr="00BF1960">
        <w:rPr>
          <w:b/>
          <w:szCs w:val="30"/>
        </w:rPr>
        <w:t xml:space="preserve">Министерство природных ресурсов и охраны окружающей среды Республики Беларусь </w:t>
      </w:r>
      <w:r w:rsidRPr="00357338">
        <w:rPr>
          <w:szCs w:val="30"/>
        </w:rPr>
        <w:t xml:space="preserve">(далее – Минприроды) и </w:t>
      </w:r>
      <w:r w:rsidRPr="00BF1960">
        <w:rPr>
          <w:b/>
          <w:szCs w:val="30"/>
        </w:rPr>
        <w:t>Государственная инспекция охраны животного и растительного мира при Президенте Республики Беларусь</w:t>
      </w:r>
      <w:r w:rsidRPr="00357338">
        <w:rPr>
          <w:szCs w:val="30"/>
        </w:rPr>
        <w:t xml:space="preserve"> (далее – </w:t>
      </w:r>
      <w:proofErr w:type="spellStart"/>
      <w:r w:rsidRPr="00357338">
        <w:rPr>
          <w:szCs w:val="30"/>
        </w:rPr>
        <w:t>Госинспекция</w:t>
      </w:r>
      <w:proofErr w:type="spellEnd"/>
      <w:r w:rsidRPr="00357338">
        <w:rPr>
          <w:szCs w:val="30"/>
        </w:rPr>
        <w:t>).</w:t>
      </w:r>
      <w:proofErr w:type="gramEnd"/>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line="280" w:lineRule="exact"/>
        <w:rPr>
          <w:b/>
          <w:i/>
          <w:spacing w:val="-8"/>
          <w:sz w:val="28"/>
          <w:szCs w:val="28"/>
        </w:rPr>
      </w:pPr>
      <w:r w:rsidRPr="00357338">
        <w:rPr>
          <w:b/>
          <w:i/>
          <w:spacing w:val="-8"/>
          <w:sz w:val="28"/>
          <w:szCs w:val="28"/>
        </w:rPr>
        <w:t>Сферами контрольной (надзорной) деятельности Минприроды являются:</w:t>
      </w:r>
    </w:p>
    <w:p w:rsidR="0035426E" w:rsidRPr="00357338" w:rsidRDefault="0035426E" w:rsidP="0035426E">
      <w:pPr>
        <w:widowControl w:val="0"/>
        <w:spacing w:line="280" w:lineRule="exact"/>
        <w:rPr>
          <w:i/>
          <w:sz w:val="28"/>
          <w:szCs w:val="28"/>
        </w:rPr>
      </w:pPr>
      <w:r w:rsidRPr="00357338">
        <w:rPr>
          <w:i/>
          <w:sz w:val="28"/>
          <w:szCs w:val="28"/>
        </w:rPr>
        <w:t>охрана, защита, воспроизводство и использование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w:t>
      </w:r>
    </w:p>
    <w:p w:rsidR="0035426E" w:rsidRPr="00357338" w:rsidRDefault="0035426E" w:rsidP="0035426E">
      <w:pPr>
        <w:widowControl w:val="0"/>
        <w:spacing w:line="280" w:lineRule="exact"/>
        <w:rPr>
          <w:i/>
          <w:sz w:val="28"/>
          <w:szCs w:val="28"/>
        </w:rPr>
      </w:pPr>
      <w:r w:rsidRPr="00357338">
        <w:rPr>
          <w:i/>
          <w:sz w:val="28"/>
          <w:szCs w:val="28"/>
        </w:rPr>
        <w:t>использование и охрана недр;</w:t>
      </w:r>
    </w:p>
    <w:p w:rsidR="0035426E" w:rsidRPr="00357338" w:rsidRDefault="0035426E" w:rsidP="0035426E">
      <w:pPr>
        <w:widowControl w:val="0"/>
        <w:spacing w:line="280" w:lineRule="exact"/>
        <w:rPr>
          <w:i/>
          <w:sz w:val="28"/>
          <w:szCs w:val="28"/>
        </w:rPr>
      </w:pPr>
      <w:r w:rsidRPr="00357338">
        <w:rPr>
          <w:i/>
          <w:sz w:val="28"/>
          <w:szCs w:val="28"/>
        </w:rPr>
        <w:t>охрана атмосферного воздуха и озонового слоя;</w:t>
      </w:r>
    </w:p>
    <w:p w:rsidR="0035426E" w:rsidRPr="00357338" w:rsidRDefault="0035426E" w:rsidP="0035426E">
      <w:pPr>
        <w:widowControl w:val="0"/>
        <w:spacing w:line="280" w:lineRule="exact"/>
        <w:rPr>
          <w:i/>
          <w:sz w:val="28"/>
          <w:szCs w:val="28"/>
        </w:rPr>
      </w:pPr>
      <w:r w:rsidRPr="00357338">
        <w:rPr>
          <w:i/>
          <w:sz w:val="28"/>
          <w:szCs w:val="28"/>
        </w:rPr>
        <w:t>использование и охрана вод;</w:t>
      </w:r>
    </w:p>
    <w:p w:rsidR="0035426E" w:rsidRPr="00357338" w:rsidRDefault="0035426E" w:rsidP="0035426E">
      <w:pPr>
        <w:widowControl w:val="0"/>
        <w:spacing w:line="280" w:lineRule="exact"/>
        <w:rPr>
          <w:i/>
          <w:sz w:val="28"/>
          <w:szCs w:val="28"/>
        </w:rPr>
      </w:pPr>
      <w:r w:rsidRPr="00357338">
        <w:rPr>
          <w:i/>
          <w:sz w:val="28"/>
          <w:szCs w:val="28"/>
        </w:rPr>
        <w:t>обращение с отходами.</w:t>
      </w:r>
    </w:p>
    <w:p w:rsidR="0035426E" w:rsidRPr="00357338" w:rsidRDefault="0035426E" w:rsidP="0035426E">
      <w:pPr>
        <w:widowControl w:val="0"/>
        <w:spacing w:line="280" w:lineRule="exact"/>
        <w:rPr>
          <w:b/>
          <w:i/>
          <w:sz w:val="28"/>
          <w:szCs w:val="28"/>
        </w:rPr>
      </w:pPr>
      <w:proofErr w:type="spellStart"/>
      <w:r w:rsidRPr="00357338">
        <w:rPr>
          <w:b/>
          <w:i/>
          <w:sz w:val="28"/>
          <w:szCs w:val="28"/>
        </w:rPr>
        <w:t>Госинспекция</w:t>
      </w:r>
      <w:proofErr w:type="spellEnd"/>
      <w:r w:rsidRPr="00357338">
        <w:rPr>
          <w:b/>
          <w:i/>
          <w:sz w:val="28"/>
          <w:szCs w:val="28"/>
        </w:rPr>
        <w:t xml:space="preserve"> </w:t>
      </w:r>
      <w:proofErr w:type="gramStart"/>
      <w:r w:rsidRPr="00357338">
        <w:rPr>
          <w:b/>
          <w:i/>
          <w:sz w:val="28"/>
          <w:szCs w:val="28"/>
        </w:rPr>
        <w:t>уполномочена</w:t>
      </w:r>
      <w:proofErr w:type="gramEnd"/>
      <w:r w:rsidRPr="00357338">
        <w:rPr>
          <w:b/>
          <w:i/>
          <w:sz w:val="28"/>
          <w:szCs w:val="28"/>
        </w:rPr>
        <w:t xml:space="preserve"> осуществлять контроль</w:t>
      </w:r>
      <w:r w:rsidRPr="00357338">
        <w:rPr>
          <w:i/>
          <w:sz w:val="28"/>
          <w:szCs w:val="28"/>
        </w:rPr>
        <w:t xml:space="preserve"> </w:t>
      </w:r>
      <w:r w:rsidRPr="00357338">
        <w:rPr>
          <w:b/>
          <w:i/>
          <w:sz w:val="28"/>
          <w:szCs w:val="28"/>
        </w:rPr>
        <w:t>за охраной и использованием:</w:t>
      </w:r>
    </w:p>
    <w:p w:rsidR="0035426E" w:rsidRPr="00357338" w:rsidRDefault="0035426E" w:rsidP="0035426E">
      <w:pPr>
        <w:widowControl w:val="0"/>
        <w:spacing w:line="280" w:lineRule="exact"/>
        <w:rPr>
          <w:i/>
          <w:sz w:val="28"/>
          <w:szCs w:val="28"/>
        </w:rPr>
      </w:pPr>
      <w:r w:rsidRPr="00357338">
        <w:rPr>
          <w:i/>
          <w:sz w:val="28"/>
          <w:szCs w:val="28"/>
        </w:rPr>
        <w:t>диких животных, относящихся к объектам охоты и рыболовства;</w:t>
      </w:r>
    </w:p>
    <w:p w:rsidR="0035426E" w:rsidRPr="00357338" w:rsidRDefault="0035426E" w:rsidP="0035426E">
      <w:pPr>
        <w:widowControl w:val="0"/>
        <w:spacing w:line="280" w:lineRule="exact"/>
        <w:rPr>
          <w:i/>
          <w:sz w:val="28"/>
          <w:szCs w:val="28"/>
        </w:rPr>
      </w:pPr>
      <w:r w:rsidRPr="00357338">
        <w:rPr>
          <w:i/>
          <w:sz w:val="28"/>
          <w:szCs w:val="28"/>
        </w:rPr>
        <w:t>земель под дикорастущей древесно-кустарниковой растительностью (насаждениями);</w:t>
      </w:r>
    </w:p>
    <w:p w:rsidR="0035426E" w:rsidRPr="00357338" w:rsidRDefault="0035426E" w:rsidP="0035426E">
      <w:pPr>
        <w:widowControl w:val="0"/>
        <w:spacing w:line="280" w:lineRule="exact"/>
        <w:rPr>
          <w:i/>
          <w:sz w:val="28"/>
          <w:szCs w:val="28"/>
        </w:rPr>
      </w:pPr>
      <w:r w:rsidRPr="00357338">
        <w:rPr>
          <w:i/>
          <w:sz w:val="28"/>
          <w:szCs w:val="28"/>
        </w:rPr>
        <w:t>древесно-кустарниковой растительности, не входящей в лесной фонд, кроме находящейся в границах населенных пунктов и включенной в Красную книгу Республики Беларусь;</w:t>
      </w:r>
    </w:p>
    <w:p w:rsidR="0035426E" w:rsidRPr="00357338" w:rsidRDefault="0035426E" w:rsidP="0035426E">
      <w:pPr>
        <w:widowControl w:val="0"/>
        <w:spacing w:line="280" w:lineRule="exact"/>
        <w:rPr>
          <w:i/>
          <w:sz w:val="28"/>
          <w:szCs w:val="28"/>
        </w:rPr>
      </w:pPr>
      <w:r w:rsidRPr="00357338">
        <w:rPr>
          <w:i/>
          <w:sz w:val="28"/>
          <w:szCs w:val="28"/>
        </w:rPr>
        <w:t>лесного фонда.</w:t>
      </w:r>
    </w:p>
    <w:p w:rsidR="0035426E" w:rsidRPr="00357338" w:rsidRDefault="0035426E" w:rsidP="0035426E">
      <w:pPr>
        <w:widowControl w:val="0"/>
        <w:spacing w:after="120" w:line="280" w:lineRule="exact"/>
        <w:rPr>
          <w:i/>
          <w:sz w:val="28"/>
          <w:szCs w:val="28"/>
        </w:rPr>
      </w:pPr>
      <w:r w:rsidRPr="00357338">
        <w:rPr>
          <w:i/>
          <w:sz w:val="28"/>
          <w:szCs w:val="28"/>
        </w:rPr>
        <w:t xml:space="preserve">Кроме этого, </w:t>
      </w:r>
      <w:proofErr w:type="spellStart"/>
      <w:r w:rsidRPr="00357338">
        <w:rPr>
          <w:i/>
          <w:sz w:val="28"/>
          <w:szCs w:val="28"/>
        </w:rPr>
        <w:t>Госинспекцией</w:t>
      </w:r>
      <w:proofErr w:type="spellEnd"/>
      <w:r w:rsidRPr="00357338">
        <w:rPr>
          <w:i/>
          <w:sz w:val="28"/>
          <w:szCs w:val="28"/>
        </w:rPr>
        <w:t xml:space="preserve"> контролируется ведение рыболовного хозяйства и рыболовство, а также охотничьего хозяйства и охоты.</w:t>
      </w:r>
    </w:p>
    <w:p w:rsidR="0035426E" w:rsidRPr="00357338" w:rsidRDefault="0035426E" w:rsidP="0035426E">
      <w:pPr>
        <w:pStyle w:val="ConsPlusNormal"/>
        <w:ind w:firstLine="709"/>
        <w:jc w:val="both"/>
        <w:rPr>
          <w:rFonts w:ascii="Times New Roman" w:hAnsi="Times New Roman" w:cs="Times New Roman"/>
          <w:sz w:val="30"/>
          <w:szCs w:val="30"/>
        </w:rPr>
      </w:pPr>
      <w:r w:rsidRPr="00357338">
        <w:rPr>
          <w:rFonts w:ascii="Times New Roman" w:hAnsi="Times New Roman" w:cs="Times New Roman"/>
          <w:sz w:val="30"/>
          <w:szCs w:val="30"/>
        </w:rPr>
        <w:t xml:space="preserve">За нарушения законодательства Республики Беларусь об охране </w:t>
      </w:r>
      <w:r>
        <w:rPr>
          <w:rFonts w:ascii="Times New Roman" w:hAnsi="Times New Roman" w:cs="Times New Roman"/>
          <w:sz w:val="30"/>
          <w:szCs w:val="30"/>
        </w:rPr>
        <w:t>окружающей среды предусмотрены</w:t>
      </w:r>
      <w:r w:rsidRPr="00357338">
        <w:rPr>
          <w:rFonts w:ascii="Times New Roman" w:hAnsi="Times New Roman" w:cs="Times New Roman"/>
          <w:sz w:val="30"/>
          <w:szCs w:val="30"/>
        </w:rPr>
        <w:t xml:space="preserve"> административная и уголовная ответственность.</w:t>
      </w:r>
    </w:p>
    <w:p w:rsidR="0035426E" w:rsidRPr="00357338" w:rsidRDefault="0035426E" w:rsidP="0035426E">
      <w:pPr>
        <w:widowControl w:val="0"/>
        <w:outlineLvl w:val="0"/>
        <w:rPr>
          <w:szCs w:val="30"/>
        </w:rPr>
      </w:pPr>
      <w:r w:rsidRPr="00357338">
        <w:rPr>
          <w:szCs w:val="30"/>
        </w:rPr>
        <w:t xml:space="preserve">Кодексом Республики Беларусь об административных </w:t>
      </w:r>
      <w:r w:rsidRPr="00357338">
        <w:rPr>
          <w:szCs w:val="30"/>
        </w:rPr>
        <w:lastRenderedPageBreak/>
        <w:t xml:space="preserve">правонарушениях предусмотрена </w:t>
      </w:r>
      <w:r w:rsidRPr="00BF1960">
        <w:rPr>
          <w:b/>
          <w:szCs w:val="30"/>
        </w:rPr>
        <w:t>административная ответственность</w:t>
      </w:r>
      <w:r w:rsidRPr="00357338">
        <w:rPr>
          <w:szCs w:val="30"/>
        </w:rPr>
        <w:t xml:space="preserve"> (статьи 15.1–15.65) за нарушения против экологической безопасности, окружающей среды и порядка природопользования.</w:t>
      </w:r>
    </w:p>
    <w:p w:rsidR="0035426E" w:rsidRPr="00357338" w:rsidRDefault="0035426E" w:rsidP="0035426E">
      <w:pPr>
        <w:widowControl w:val="0"/>
        <w:outlineLvl w:val="0"/>
        <w:rPr>
          <w:szCs w:val="30"/>
        </w:rPr>
      </w:pPr>
      <w:r w:rsidRPr="00BF1960">
        <w:rPr>
          <w:b/>
          <w:szCs w:val="30"/>
        </w:rPr>
        <w:t>Уголовная ответственность</w:t>
      </w:r>
      <w:r w:rsidRPr="00357338">
        <w:rPr>
          <w:szCs w:val="30"/>
        </w:rPr>
        <w:t xml:space="preserve"> за преступления против экологической безопасности и природной среды наступает в соответствии со статьями 263–284 </w:t>
      </w:r>
      <w:r>
        <w:rPr>
          <w:szCs w:val="30"/>
        </w:rPr>
        <w:t>Уголовного кодекса</w:t>
      </w:r>
      <w:r w:rsidRPr="00357338">
        <w:rPr>
          <w:szCs w:val="30"/>
        </w:rPr>
        <w:t xml:space="preserve"> Республики Беларусь.</w:t>
      </w:r>
    </w:p>
    <w:p w:rsidR="0035426E" w:rsidRDefault="0035426E" w:rsidP="0035426E">
      <w:pPr>
        <w:widowControl w:val="0"/>
        <w:outlineLvl w:val="0"/>
        <w:rPr>
          <w:szCs w:val="30"/>
        </w:rPr>
      </w:pPr>
      <w:r>
        <w:rPr>
          <w:szCs w:val="30"/>
        </w:rPr>
        <w:t>Кроме того, статьей</w:t>
      </w:r>
      <w:r w:rsidRPr="00FE6D46">
        <w:rPr>
          <w:szCs w:val="30"/>
        </w:rPr>
        <w:t xml:space="preserve"> 99</w:t>
      </w:r>
      <w:r>
        <w:rPr>
          <w:szCs w:val="30"/>
        </w:rPr>
        <w:t xml:space="preserve"> </w:t>
      </w:r>
      <w:hyperlink r:id="rId9" w:tooltip="ГЛОССАРИЙ ПО КУРСУ: ЗАКОН" w:history="1">
        <w:proofErr w:type="gramStart"/>
        <w:r w:rsidRPr="00FE6D46">
          <w:rPr>
            <w:szCs w:val="30"/>
          </w:rPr>
          <w:t>Закон</w:t>
        </w:r>
        <w:proofErr w:type="gramEnd"/>
      </w:hyperlink>
      <w:r w:rsidRPr="00FE6D46">
        <w:rPr>
          <w:szCs w:val="30"/>
        </w:rPr>
        <w:t xml:space="preserve">а Республики Беларусь </w:t>
      </w:r>
      <w:r>
        <w:rPr>
          <w:szCs w:val="30"/>
        </w:rPr>
        <w:t>”</w:t>
      </w:r>
      <w:r w:rsidRPr="00FE6D46">
        <w:rPr>
          <w:szCs w:val="30"/>
        </w:rPr>
        <w:t>Об охране окружающей среды</w:t>
      </w:r>
      <w:r>
        <w:rPr>
          <w:szCs w:val="30"/>
        </w:rPr>
        <w:t>“</w:t>
      </w:r>
      <w:r w:rsidRPr="00FE6D46">
        <w:rPr>
          <w:szCs w:val="30"/>
        </w:rPr>
        <w:t xml:space="preserve"> </w:t>
      </w:r>
      <w:r>
        <w:rPr>
          <w:szCs w:val="30"/>
        </w:rPr>
        <w:t xml:space="preserve">определено, что </w:t>
      </w:r>
      <w:r w:rsidRPr="00FE6D46">
        <w:rPr>
          <w:szCs w:val="30"/>
        </w:rPr>
        <w:t xml:space="preserve">привлечение </w:t>
      </w:r>
      <w:r>
        <w:rPr>
          <w:szCs w:val="30"/>
        </w:rPr>
        <w:t xml:space="preserve">лиц к ответственности за нарушение законодательства Республики Беларусь об охране окружающей среды не освобождает их от возмещения вреда, причиненного окружающей среде, и выполнения мероприятий по ее охране. </w:t>
      </w:r>
      <w:proofErr w:type="gramStart"/>
      <w:r w:rsidRPr="008A7341">
        <w:rPr>
          <w:b/>
          <w:szCs w:val="30"/>
        </w:rPr>
        <w:t>Перечень фактов, при установлении которых вред окружающей среде считается причиненным</w:t>
      </w:r>
      <w:r w:rsidRPr="000F546A">
        <w:rPr>
          <w:szCs w:val="30"/>
        </w:rPr>
        <w:t>, указан в пункте 3 Положения о порядке исчисления размера возмещения вреда, причиненного окружающей среде, и составления акта об установлении факта причинен</w:t>
      </w:r>
      <w:r>
        <w:rPr>
          <w:szCs w:val="30"/>
        </w:rPr>
        <w:t>ия вреда</w:t>
      </w:r>
      <w:r w:rsidRPr="000F546A">
        <w:rPr>
          <w:szCs w:val="30"/>
        </w:rPr>
        <w:t xml:space="preserve"> окружающей среде, утвержденного </w:t>
      </w:r>
      <w:r w:rsidRPr="006B639D">
        <w:rPr>
          <w:spacing w:val="-4"/>
          <w:szCs w:val="30"/>
        </w:rPr>
        <w:t>постановлением Совета Министров Республики Беларусь от 17 июля 2008 г.</w:t>
      </w:r>
      <w:r>
        <w:rPr>
          <w:szCs w:val="30"/>
        </w:rPr>
        <w:t xml:space="preserve"> </w:t>
      </w:r>
      <w:r w:rsidRPr="000F546A">
        <w:rPr>
          <w:szCs w:val="30"/>
        </w:rPr>
        <w:t>№ 1042.</w:t>
      </w:r>
      <w:proofErr w:type="gramEnd"/>
    </w:p>
    <w:p w:rsidR="0035426E" w:rsidRDefault="0035426E" w:rsidP="0035426E">
      <w:pPr>
        <w:widowControl w:val="0"/>
        <w:outlineLvl w:val="0"/>
        <w:rPr>
          <w:szCs w:val="30"/>
        </w:rPr>
      </w:pPr>
      <w:r w:rsidRPr="000F546A">
        <w:rPr>
          <w:szCs w:val="30"/>
        </w:rPr>
        <w:t xml:space="preserve">Согласно статье 101 </w:t>
      </w:r>
      <w:r>
        <w:rPr>
          <w:szCs w:val="30"/>
        </w:rPr>
        <w:t xml:space="preserve">названного </w:t>
      </w:r>
      <w:hyperlink r:id="rId10" w:tooltip="ГЛОССАРИЙ ПО КУРСУ: ЗАКОН" w:history="1">
        <w:proofErr w:type="gramStart"/>
        <w:r w:rsidRPr="00FE6D46">
          <w:rPr>
            <w:szCs w:val="30"/>
          </w:rPr>
          <w:t>Закон</w:t>
        </w:r>
        <w:proofErr w:type="gramEnd"/>
      </w:hyperlink>
      <w:r w:rsidRPr="00FE6D46">
        <w:rPr>
          <w:szCs w:val="30"/>
        </w:rPr>
        <w:t xml:space="preserve">а </w:t>
      </w:r>
      <w:r w:rsidRPr="008A7341">
        <w:rPr>
          <w:b/>
          <w:szCs w:val="30"/>
        </w:rPr>
        <w:t>вред, причиненный окружающей среде, подлежит возмещению в полном объеме</w:t>
      </w:r>
      <w:r>
        <w:rPr>
          <w:szCs w:val="30"/>
        </w:rPr>
        <w:t xml:space="preserve"> добровольно или по решению суда лицом, его причинившим.</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line="280" w:lineRule="exact"/>
        <w:rPr>
          <w:i/>
          <w:sz w:val="28"/>
          <w:szCs w:val="28"/>
        </w:rPr>
      </w:pPr>
      <w:r>
        <w:rPr>
          <w:i/>
          <w:sz w:val="28"/>
          <w:szCs w:val="28"/>
        </w:rPr>
        <w:t>Например</w:t>
      </w:r>
      <w:r w:rsidRPr="00357338">
        <w:rPr>
          <w:i/>
          <w:sz w:val="28"/>
          <w:szCs w:val="28"/>
        </w:rPr>
        <w:t>, в 2018 году выявлено незаконное удаление гражданином деревьев. По данному факту виновное лицо привлечено к административной ответственности на сумму 245 рублей, а также предъявлена претензия о возмещении вреда, причиненного окружающей среде, на сумму 275,38 рубл</w:t>
      </w:r>
      <w:r>
        <w:rPr>
          <w:i/>
          <w:sz w:val="28"/>
          <w:szCs w:val="28"/>
        </w:rPr>
        <w:t>я</w:t>
      </w:r>
      <w:r w:rsidRPr="00357338">
        <w:rPr>
          <w:i/>
          <w:sz w:val="28"/>
          <w:szCs w:val="28"/>
        </w:rPr>
        <w:t>.</w:t>
      </w:r>
    </w:p>
    <w:p w:rsidR="0035426E" w:rsidRPr="00357338" w:rsidRDefault="0035426E" w:rsidP="0035426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szCs w:val="30"/>
        </w:rPr>
      </w:pPr>
      <w:r w:rsidRPr="00357338">
        <w:rPr>
          <w:b/>
          <w:szCs w:val="30"/>
        </w:rPr>
        <w:t xml:space="preserve">Эти вопросы находятся на постоянном контроле у Главы государства. </w:t>
      </w:r>
    </w:p>
    <w:p w:rsidR="0035426E" w:rsidRPr="00357338" w:rsidRDefault="0035426E" w:rsidP="0035426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30"/>
        </w:rPr>
      </w:pPr>
      <w:r w:rsidRPr="00357338">
        <w:rPr>
          <w:szCs w:val="30"/>
        </w:rPr>
        <w:t xml:space="preserve">К примеру, 24 апреля 2018 г. А.Г.Лукашенко в Послании к белорусскому народу и Национальному собранию Республики Беларусь особо отметил выявленные факты браконьерства с участием сотрудников Государственной инспекции охраны животного и растительного мира при Президенте Республики Беларусь. </w:t>
      </w:r>
    </w:p>
    <w:p w:rsidR="0035426E" w:rsidRPr="00520FB9" w:rsidRDefault="0035426E" w:rsidP="0035426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0" w:lineRule="exact"/>
        <w:rPr>
          <w:b/>
          <w:i/>
          <w:sz w:val="28"/>
          <w:szCs w:val="28"/>
        </w:rPr>
      </w:pPr>
      <w:r w:rsidRPr="00520FB9">
        <w:rPr>
          <w:b/>
          <w:i/>
          <w:sz w:val="28"/>
          <w:szCs w:val="28"/>
        </w:rPr>
        <w:t>Справочно.</w:t>
      </w:r>
    </w:p>
    <w:p w:rsidR="0035426E" w:rsidRPr="00520FB9" w:rsidRDefault="0035426E" w:rsidP="0035426E">
      <w:pPr>
        <w:widowControl w:val="0"/>
        <w:spacing w:line="280" w:lineRule="exact"/>
        <w:rPr>
          <w:i/>
          <w:sz w:val="28"/>
          <w:szCs w:val="28"/>
        </w:rPr>
      </w:pPr>
      <w:r w:rsidRPr="00520FB9">
        <w:rPr>
          <w:i/>
          <w:sz w:val="28"/>
          <w:szCs w:val="28"/>
        </w:rPr>
        <w:t xml:space="preserve">В апреле 2018 г. на территории Витебской, Гомельской, Минской и Брестской областей проведен комплекс оперативно-розыскных мероприятий, в ходе которых получены доказательства причастности руководителей </w:t>
      </w:r>
      <w:proofErr w:type="spellStart"/>
      <w:r w:rsidRPr="00520FB9">
        <w:rPr>
          <w:i/>
          <w:sz w:val="28"/>
          <w:szCs w:val="28"/>
        </w:rPr>
        <w:t>Госинспекции</w:t>
      </w:r>
      <w:proofErr w:type="spellEnd"/>
      <w:r w:rsidRPr="00520FB9">
        <w:rPr>
          <w:i/>
          <w:sz w:val="28"/>
          <w:szCs w:val="28"/>
        </w:rPr>
        <w:t xml:space="preserve"> и иных должностных лиц к противоправной деятельности, связанной </w:t>
      </w:r>
      <w:proofErr w:type="gramStart"/>
      <w:r w:rsidRPr="00520FB9">
        <w:rPr>
          <w:i/>
          <w:sz w:val="28"/>
          <w:szCs w:val="28"/>
        </w:rPr>
        <w:t>со</w:t>
      </w:r>
      <w:proofErr w:type="gramEnd"/>
      <w:r w:rsidRPr="00520FB9">
        <w:rPr>
          <w:i/>
          <w:sz w:val="28"/>
          <w:szCs w:val="28"/>
        </w:rPr>
        <w:t xml:space="preserve"> взяточничеством, превышением служебных полномочий из корыстной заинтересованности, непринятием мер реагирования на факты браконьерства. </w:t>
      </w:r>
      <w:r>
        <w:rPr>
          <w:i/>
          <w:sz w:val="28"/>
          <w:szCs w:val="28"/>
        </w:rPr>
        <w:t>По сути, ф</w:t>
      </w:r>
      <w:r w:rsidRPr="00520FB9">
        <w:rPr>
          <w:i/>
          <w:sz w:val="28"/>
          <w:szCs w:val="28"/>
        </w:rPr>
        <w:t xml:space="preserve">ункционировала многоуровневая система получения вознаграждений в виде добытых </w:t>
      </w:r>
      <w:r w:rsidRPr="00520FB9">
        <w:rPr>
          <w:i/>
          <w:sz w:val="28"/>
          <w:szCs w:val="28"/>
        </w:rPr>
        <w:lastRenderedPageBreak/>
        <w:t xml:space="preserve">браконьерским способом объектов животного мира. Участвовавшим в браконьерской деятельности лицам сотрудниками </w:t>
      </w:r>
      <w:proofErr w:type="spellStart"/>
      <w:r w:rsidRPr="00520FB9">
        <w:rPr>
          <w:i/>
          <w:sz w:val="28"/>
          <w:szCs w:val="28"/>
        </w:rPr>
        <w:t>Госинспекции</w:t>
      </w:r>
      <w:proofErr w:type="spellEnd"/>
      <w:r w:rsidRPr="00520FB9">
        <w:rPr>
          <w:i/>
          <w:sz w:val="28"/>
          <w:szCs w:val="28"/>
        </w:rPr>
        <w:t xml:space="preserve"> оказывалось покровительство, передавалась информация о планируемых рейдовых мероприятиях, сообщениях граждан о фактах нарушения браконьерами природоохранного законодательства, им возвращались изъятые браконьерские орудия лова. </w:t>
      </w:r>
    </w:p>
    <w:p w:rsidR="0035426E" w:rsidRPr="00D04FBA" w:rsidRDefault="0035426E" w:rsidP="0035426E">
      <w:pPr>
        <w:widowControl w:val="0"/>
        <w:spacing w:before="120"/>
        <w:rPr>
          <w:b/>
          <w:szCs w:val="30"/>
        </w:rPr>
      </w:pPr>
      <w:r w:rsidRPr="00D04FBA">
        <w:rPr>
          <w:b/>
          <w:szCs w:val="30"/>
        </w:rPr>
        <w:t xml:space="preserve">Главой государства 3 мая 2018 г. принято решение об освобождении от занимаемых должностей начальника </w:t>
      </w:r>
      <w:proofErr w:type="spellStart"/>
      <w:r w:rsidRPr="00D04FBA">
        <w:rPr>
          <w:b/>
          <w:szCs w:val="30"/>
        </w:rPr>
        <w:t>Госинспекции</w:t>
      </w:r>
      <w:proofErr w:type="spellEnd"/>
      <w:r w:rsidRPr="00D04FBA">
        <w:rPr>
          <w:b/>
          <w:szCs w:val="30"/>
        </w:rPr>
        <w:t xml:space="preserve"> и его заместителя за непринятие мер по пресечению правонарушений и фактов коррупции в подведомственных организациях.</w:t>
      </w:r>
    </w:p>
    <w:p w:rsidR="0035426E" w:rsidRDefault="0035426E" w:rsidP="0035426E">
      <w:pPr>
        <w:widowControl w:val="0"/>
        <w:rPr>
          <w:szCs w:val="30"/>
        </w:rPr>
      </w:pPr>
      <w:r w:rsidRPr="00357338">
        <w:rPr>
          <w:szCs w:val="30"/>
        </w:rPr>
        <w:t xml:space="preserve">Председатель Комитета государственной безопасности </w:t>
      </w:r>
      <w:proofErr w:type="spellStart"/>
      <w:r w:rsidRPr="00357338">
        <w:rPr>
          <w:szCs w:val="30"/>
        </w:rPr>
        <w:t>В.Вакульчик</w:t>
      </w:r>
      <w:proofErr w:type="spellEnd"/>
      <w:r w:rsidRPr="00357338">
        <w:rPr>
          <w:szCs w:val="30"/>
        </w:rPr>
        <w:t xml:space="preserve"> в эфире телеканала ”Беларусь 1“ сообщил о возбуждении уголовных дел, по которым проходят десятки должностных лиц </w:t>
      </w:r>
      <w:proofErr w:type="spellStart"/>
      <w:r w:rsidRPr="00357338">
        <w:rPr>
          <w:szCs w:val="30"/>
        </w:rPr>
        <w:t>Госинспекции</w:t>
      </w:r>
      <w:proofErr w:type="spellEnd"/>
      <w:r w:rsidRPr="00357338">
        <w:rPr>
          <w:szCs w:val="30"/>
        </w:rPr>
        <w:t xml:space="preserve"> и браконьеров. По словам </w:t>
      </w:r>
      <w:proofErr w:type="spellStart"/>
      <w:r w:rsidRPr="00357338">
        <w:rPr>
          <w:szCs w:val="30"/>
        </w:rPr>
        <w:t>В.Вакульчика</w:t>
      </w:r>
      <w:proofErr w:type="spellEnd"/>
      <w:r w:rsidRPr="00357338">
        <w:rPr>
          <w:szCs w:val="30"/>
        </w:rPr>
        <w:t>, ”всем фигурантам будут даны правовые оценки, а также будут приняты жесткие меры по наведению порядка в этой сфере“.</w:t>
      </w:r>
    </w:p>
    <w:p w:rsidR="0035426E" w:rsidRPr="00357338" w:rsidRDefault="0035426E" w:rsidP="0035426E">
      <w:pPr>
        <w:widowControl w:val="0"/>
        <w:rPr>
          <w:szCs w:val="30"/>
        </w:rPr>
      </w:pPr>
      <w:r w:rsidRPr="001C3695">
        <w:rPr>
          <w:szCs w:val="30"/>
        </w:rPr>
        <w:t xml:space="preserve">Для </w:t>
      </w:r>
      <w:proofErr w:type="gramStart"/>
      <w:r w:rsidRPr="001C3695">
        <w:rPr>
          <w:szCs w:val="30"/>
        </w:rPr>
        <w:t>контроля за</w:t>
      </w:r>
      <w:proofErr w:type="gramEnd"/>
      <w:r w:rsidRPr="001C3695">
        <w:rPr>
          <w:szCs w:val="30"/>
        </w:rPr>
        <w:t xml:space="preserve"> соблюдением законодательства в област</w:t>
      </w:r>
      <w:r>
        <w:rPr>
          <w:szCs w:val="30"/>
        </w:rPr>
        <w:t>и</w:t>
      </w:r>
      <w:r w:rsidRPr="001C3695">
        <w:rPr>
          <w:szCs w:val="30"/>
        </w:rPr>
        <w:t xml:space="preserve"> охраны окружающей среды и рационального использования природных ресурсов Минприроды начало использовать беспилотные аппараты. Первыми протестировали </w:t>
      </w:r>
      <w:proofErr w:type="spellStart"/>
      <w:r w:rsidRPr="001C3695">
        <w:rPr>
          <w:szCs w:val="30"/>
        </w:rPr>
        <w:t>дрон</w:t>
      </w:r>
      <w:proofErr w:type="spellEnd"/>
      <w:r w:rsidRPr="001C3695">
        <w:rPr>
          <w:szCs w:val="30"/>
        </w:rPr>
        <w:t xml:space="preserve"> инспекторы Гродненской области. </w:t>
      </w:r>
    </w:p>
    <w:p w:rsidR="0035426E" w:rsidRPr="00357338" w:rsidRDefault="0035426E" w:rsidP="0035426E">
      <w:pPr>
        <w:widowControl w:val="0"/>
        <w:spacing w:before="120"/>
        <w:jc w:val="center"/>
        <w:rPr>
          <w:b/>
          <w:szCs w:val="30"/>
        </w:rPr>
      </w:pPr>
      <w:r w:rsidRPr="00357338">
        <w:rPr>
          <w:b/>
          <w:szCs w:val="30"/>
        </w:rPr>
        <w:t>****</w:t>
      </w:r>
    </w:p>
    <w:p w:rsidR="0035426E" w:rsidRPr="00357338" w:rsidRDefault="0035426E" w:rsidP="0035426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30"/>
        </w:rPr>
      </w:pPr>
      <w:r w:rsidRPr="00D04FBA">
        <w:rPr>
          <w:b/>
          <w:szCs w:val="30"/>
        </w:rPr>
        <w:t>Дальнейшая реализация государственной экологической политики в Республике Беларусь предусматривает реализацию до 2030 года мероприятий</w:t>
      </w:r>
      <w:r w:rsidRPr="00357338">
        <w:rPr>
          <w:szCs w:val="30"/>
        </w:rPr>
        <w:t xml:space="preserve"> </w:t>
      </w:r>
      <w:proofErr w:type="gramStart"/>
      <w:r w:rsidRPr="00357338">
        <w:rPr>
          <w:szCs w:val="30"/>
        </w:rPr>
        <w:t>по</w:t>
      </w:r>
      <w:proofErr w:type="gramEnd"/>
      <w:r w:rsidRPr="00357338">
        <w:rPr>
          <w:szCs w:val="30"/>
        </w:rPr>
        <w:t>:</w:t>
      </w:r>
    </w:p>
    <w:p w:rsidR="0035426E" w:rsidRPr="00357338" w:rsidRDefault="0035426E" w:rsidP="0035426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8"/>
          <w:szCs w:val="30"/>
        </w:rPr>
      </w:pPr>
      <w:r w:rsidRPr="00357338">
        <w:rPr>
          <w:spacing w:val="-8"/>
          <w:szCs w:val="30"/>
        </w:rPr>
        <w:t>увеличению лесистости территории страны с 39,4% в 2013 году до 41%;</w:t>
      </w:r>
    </w:p>
    <w:p w:rsidR="0035426E" w:rsidRPr="00357338" w:rsidRDefault="0035426E" w:rsidP="0035426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30"/>
        </w:rPr>
      </w:pPr>
      <w:r w:rsidRPr="00357338">
        <w:rPr>
          <w:szCs w:val="30"/>
        </w:rPr>
        <w:t>экологической реабилитации не менее 10 тыс. га нарушенных болот с увеличением площади восстановленных торфяников до уровня не менее 60 тыс. га и уменьшением площади деградированных осушенных земель с торфяными почвами до 190 тыс. га;</w:t>
      </w:r>
    </w:p>
    <w:p w:rsidR="0035426E" w:rsidRPr="00357338" w:rsidRDefault="0035426E" w:rsidP="0035426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30"/>
        </w:rPr>
      </w:pPr>
      <w:r w:rsidRPr="00357338">
        <w:rPr>
          <w:spacing w:val="-8"/>
          <w:szCs w:val="30"/>
        </w:rPr>
        <w:t>сохранению основных местообитаний популяций редких и находящихся</w:t>
      </w:r>
      <w:r w:rsidRPr="00357338">
        <w:rPr>
          <w:szCs w:val="30"/>
        </w:rPr>
        <w:t xml:space="preserve"> под угрозой исчезновения видов диких животных и дикорастущих растений, обитающих и произрастающих на водно-болотных угодьях, площадью не менее 30 тыс. га открытых низинных болот, 40 тыс. га пойменных луговых земель, 160 тыс. га верховых и переходных болот;</w:t>
      </w:r>
    </w:p>
    <w:p w:rsidR="0035426E" w:rsidRPr="00357338" w:rsidRDefault="0035426E" w:rsidP="0035426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30"/>
        </w:rPr>
      </w:pPr>
      <w:r w:rsidRPr="00357338">
        <w:rPr>
          <w:szCs w:val="30"/>
        </w:rPr>
        <w:t xml:space="preserve">сохранению естественных экологических систем, биологического и ландшафтного разнообразия, обеспечению экологического равновесия природных систем и устойчивого </w:t>
      </w:r>
      <w:proofErr w:type="gramStart"/>
      <w:r w:rsidRPr="00357338">
        <w:rPr>
          <w:szCs w:val="30"/>
        </w:rPr>
        <w:t>использования</w:t>
      </w:r>
      <w:proofErr w:type="gramEnd"/>
      <w:r w:rsidRPr="00357338">
        <w:rPr>
          <w:szCs w:val="30"/>
        </w:rPr>
        <w:t xml:space="preserve"> особо охраняемых природных территорий площадью не менее 8,8% от территории страны.</w:t>
      </w:r>
    </w:p>
    <w:p w:rsidR="0035426E" w:rsidRPr="00357338" w:rsidRDefault="0035426E" w:rsidP="0035426E">
      <w:pPr>
        <w:widowControl w:val="0"/>
        <w:tabs>
          <w:tab w:val="left" w:pos="2730"/>
        </w:tabs>
        <w:rPr>
          <w:b/>
          <w:sz w:val="28"/>
          <w:szCs w:val="28"/>
          <w:u w:val="single"/>
        </w:rPr>
      </w:pPr>
    </w:p>
    <w:p w:rsidR="0035426E" w:rsidRPr="00FA0840" w:rsidRDefault="0035426E" w:rsidP="0035426E">
      <w:pPr>
        <w:widowControl w:val="0"/>
        <w:tabs>
          <w:tab w:val="left" w:pos="2730"/>
        </w:tabs>
        <w:rPr>
          <w:b/>
          <w:szCs w:val="30"/>
          <w:u w:val="single"/>
        </w:rPr>
      </w:pPr>
      <w:r w:rsidRPr="00FA0840">
        <w:rPr>
          <w:b/>
          <w:szCs w:val="30"/>
          <w:u w:val="single"/>
        </w:rPr>
        <w:lastRenderedPageBreak/>
        <w:t>2. Развитие ”зеленой“ экономики в Республике Беларусь</w:t>
      </w:r>
    </w:p>
    <w:p w:rsidR="0035426E" w:rsidRPr="00D04FBA" w:rsidRDefault="0035426E" w:rsidP="0035426E">
      <w:pPr>
        <w:widowControl w:val="0"/>
        <w:rPr>
          <w:b/>
          <w:szCs w:val="30"/>
          <w:lang w:eastAsia="en-US"/>
        </w:rPr>
      </w:pPr>
      <w:r w:rsidRPr="00357338">
        <w:rPr>
          <w:szCs w:val="30"/>
          <w:lang w:eastAsia="en-US"/>
        </w:rPr>
        <w:t>Классическ</w:t>
      </w:r>
      <w:r>
        <w:rPr>
          <w:szCs w:val="30"/>
          <w:lang w:eastAsia="en-US"/>
        </w:rPr>
        <w:t>ое</w:t>
      </w:r>
      <w:r w:rsidRPr="00357338">
        <w:rPr>
          <w:szCs w:val="30"/>
          <w:lang w:eastAsia="en-US"/>
        </w:rPr>
        <w:t xml:space="preserve"> </w:t>
      </w:r>
      <w:r>
        <w:rPr>
          <w:szCs w:val="30"/>
          <w:lang w:eastAsia="en-US"/>
        </w:rPr>
        <w:t>понятие</w:t>
      </w:r>
      <w:r w:rsidRPr="00357338">
        <w:rPr>
          <w:szCs w:val="30"/>
          <w:lang w:eastAsia="en-US"/>
        </w:rPr>
        <w:t xml:space="preserve"> ”</w:t>
      </w:r>
      <w:r>
        <w:rPr>
          <w:szCs w:val="30"/>
          <w:lang w:eastAsia="en-US"/>
        </w:rPr>
        <w:t>з</w:t>
      </w:r>
      <w:r w:rsidRPr="00357338">
        <w:rPr>
          <w:szCs w:val="30"/>
          <w:lang w:eastAsia="en-US"/>
        </w:rPr>
        <w:t>еленая</w:t>
      </w:r>
      <w:r>
        <w:rPr>
          <w:szCs w:val="30"/>
          <w:lang w:eastAsia="en-US"/>
        </w:rPr>
        <w:t>“</w:t>
      </w:r>
      <w:r w:rsidRPr="00357338">
        <w:rPr>
          <w:szCs w:val="30"/>
          <w:lang w:eastAsia="en-US"/>
        </w:rPr>
        <w:t xml:space="preserve"> экономика“ сформулирован</w:t>
      </w:r>
      <w:r>
        <w:rPr>
          <w:szCs w:val="30"/>
          <w:lang w:eastAsia="en-US"/>
        </w:rPr>
        <w:t>о</w:t>
      </w:r>
      <w:r w:rsidRPr="00357338">
        <w:rPr>
          <w:szCs w:val="30"/>
          <w:lang w:eastAsia="en-US"/>
        </w:rPr>
        <w:t xml:space="preserve"> в Программе ООН по окружающей среде</w:t>
      </w:r>
      <w:r>
        <w:rPr>
          <w:szCs w:val="30"/>
          <w:lang w:eastAsia="en-US"/>
        </w:rPr>
        <w:t xml:space="preserve"> </w:t>
      </w:r>
      <w:r w:rsidRPr="00D04FBA">
        <w:rPr>
          <w:i/>
          <w:szCs w:val="30"/>
          <w:lang w:eastAsia="en-US"/>
        </w:rPr>
        <w:t>(или ЮНЕП)</w:t>
      </w:r>
      <w:r w:rsidRPr="00357338">
        <w:rPr>
          <w:szCs w:val="30"/>
          <w:lang w:eastAsia="en-US"/>
        </w:rPr>
        <w:t xml:space="preserve"> – это </w:t>
      </w:r>
      <w:r w:rsidRPr="00D04FBA">
        <w:rPr>
          <w:b/>
          <w:szCs w:val="30"/>
          <w:lang w:eastAsia="en-US"/>
        </w:rPr>
        <w:t>экономика, которая повышает благосостояние людей и обеспечивает социальную справедливость и при этом существенно снижает риски для окружающей среды и ее обеднение.</w:t>
      </w:r>
    </w:p>
    <w:p w:rsidR="0035426E" w:rsidRPr="00357338" w:rsidRDefault="0035426E" w:rsidP="0035426E">
      <w:pPr>
        <w:widowControl w:val="0"/>
        <w:rPr>
          <w:szCs w:val="30"/>
          <w:lang w:eastAsia="en-US"/>
        </w:rPr>
      </w:pPr>
      <w:r w:rsidRPr="00357338">
        <w:rPr>
          <w:spacing w:val="-4"/>
          <w:szCs w:val="22"/>
          <w:lang w:eastAsia="en-US"/>
        </w:rPr>
        <w:t>В Республике Беларусь м</w:t>
      </w:r>
      <w:r w:rsidRPr="00357338">
        <w:rPr>
          <w:szCs w:val="30"/>
          <w:lang w:eastAsia="en-US"/>
        </w:rPr>
        <w:t>еханизмы ”зеленой</w:t>
      </w:r>
      <w:r>
        <w:rPr>
          <w:szCs w:val="30"/>
          <w:lang w:eastAsia="en-US"/>
        </w:rPr>
        <w:t>“</w:t>
      </w:r>
      <w:r w:rsidRPr="00357338">
        <w:rPr>
          <w:szCs w:val="30"/>
          <w:lang w:eastAsia="en-US"/>
        </w:rPr>
        <w:t xml:space="preserve"> экономики внедряются в соответствии с  Национальным планом действий по развитию ”зеленой“ экономики в </w:t>
      </w:r>
      <w:r w:rsidRPr="00357338">
        <w:rPr>
          <w:spacing w:val="-4"/>
          <w:szCs w:val="30"/>
          <w:lang w:eastAsia="en-US"/>
        </w:rPr>
        <w:t>Республике Беларусь до 2020 года. Беларусь стала второй после Казахстана</w:t>
      </w:r>
      <w:r w:rsidRPr="00357338">
        <w:rPr>
          <w:szCs w:val="30"/>
          <w:lang w:eastAsia="en-US"/>
        </w:rPr>
        <w:t xml:space="preserve"> страной в СНГ, принявшей такой документ на высоком уровне. </w:t>
      </w:r>
    </w:p>
    <w:p w:rsidR="0035426E" w:rsidRPr="00357338" w:rsidRDefault="0035426E" w:rsidP="0035426E">
      <w:pPr>
        <w:widowControl w:val="0"/>
        <w:spacing w:before="120"/>
        <w:rPr>
          <w:b/>
          <w:i/>
          <w:sz w:val="28"/>
          <w:szCs w:val="28"/>
        </w:rPr>
      </w:pPr>
      <w:r w:rsidRPr="00357338">
        <w:rPr>
          <w:b/>
          <w:i/>
          <w:sz w:val="28"/>
          <w:szCs w:val="28"/>
        </w:rPr>
        <w:t>Справочно.</w:t>
      </w:r>
    </w:p>
    <w:p w:rsidR="0035426E" w:rsidRPr="00357338" w:rsidRDefault="0035426E" w:rsidP="0035426E">
      <w:pPr>
        <w:widowControl w:val="0"/>
        <w:spacing w:after="120" w:line="280" w:lineRule="exact"/>
        <w:rPr>
          <w:i/>
          <w:sz w:val="28"/>
          <w:szCs w:val="28"/>
        </w:rPr>
      </w:pPr>
      <w:proofErr w:type="gramStart"/>
      <w:r w:rsidRPr="00357338">
        <w:rPr>
          <w:i/>
          <w:sz w:val="28"/>
          <w:szCs w:val="28"/>
        </w:rPr>
        <w:t>Принципы ”зеленой</w:t>
      </w:r>
      <w:r>
        <w:rPr>
          <w:i/>
          <w:sz w:val="28"/>
          <w:szCs w:val="28"/>
        </w:rPr>
        <w:t>“</w:t>
      </w:r>
      <w:r w:rsidRPr="00357338">
        <w:rPr>
          <w:i/>
          <w:sz w:val="28"/>
          <w:szCs w:val="28"/>
        </w:rPr>
        <w:t xml:space="preserve"> экономики интегрированы в Национальную стратегию устойчивого социально-экономического развития на период до 2030 года, а также закреплены в Программе социально-экономического развития Республики Беларусь на 2016–2020 годы, Программе деятельности Правительства Республики Беларусь на 2016–2020 годы, </w:t>
      </w:r>
      <w:r>
        <w:rPr>
          <w:i/>
          <w:sz w:val="28"/>
          <w:szCs w:val="28"/>
        </w:rPr>
        <w:t>к</w:t>
      </w:r>
      <w:r w:rsidRPr="00357338">
        <w:rPr>
          <w:i/>
          <w:sz w:val="28"/>
          <w:szCs w:val="28"/>
        </w:rPr>
        <w:t>омплексе мер по реализации Программы социально-экономического развития Республики Беларусь на 2016–2020 годы.</w:t>
      </w:r>
      <w:proofErr w:type="gramEnd"/>
    </w:p>
    <w:p w:rsidR="0035426E" w:rsidRPr="008D3AA7" w:rsidRDefault="0035426E" w:rsidP="0035426E">
      <w:pPr>
        <w:widowControl w:val="0"/>
      </w:pPr>
      <w:r w:rsidRPr="008D3AA7">
        <w:t xml:space="preserve">В 2017 году Правительство утвердило </w:t>
      </w:r>
      <w:r w:rsidRPr="008D3AA7">
        <w:rPr>
          <w:b/>
        </w:rPr>
        <w:t>Стратегию по обращению с твердыми коммунальными отходами и вторичными материальными ресурсами в Республике Беларусь на период до 2035 года</w:t>
      </w:r>
      <w:r w:rsidRPr="008D3AA7">
        <w:t xml:space="preserve">. </w:t>
      </w:r>
    </w:p>
    <w:p w:rsidR="0035426E" w:rsidRPr="00357338" w:rsidRDefault="0035426E" w:rsidP="0035426E">
      <w:pPr>
        <w:widowControl w:val="0"/>
        <w:spacing w:before="120"/>
        <w:rPr>
          <w:b/>
          <w:i/>
          <w:sz w:val="28"/>
          <w:szCs w:val="28"/>
        </w:rPr>
      </w:pPr>
      <w:r w:rsidRPr="00357338">
        <w:rPr>
          <w:b/>
          <w:i/>
          <w:sz w:val="28"/>
          <w:szCs w:val="28"/>
        </w:rPr>
        <w:t>Справочно.</w:t>
      </w:r>
    </w:p>
    <w:p w:rsidR="0035426E" w:rsidRPr="008D3AA7" w:rsidRDefault="0035426E" w:rsidP="0035426E">
      <w:pPr>
        <w:widowControl w:val="0"/>
        <w:spacing w:line="280" w:lineRule="exact"/>
        <w:rPr>
          <w:i/>
          <w:sz w:val="28"/>
          <w:szCs w:val="28"/>
        </w:rPr>
      </w:pPr>
      <w:r w:rsidRPr="008D3AA7">
        <w:rPr>
          <w:i/>
          <w:sz w:val="28"/>
          <w:szCs w:val="28"/>
        </w:rPr>
        <w:t xml:space="preserve">По данным зарубежных экспертов, мировые запасы вторичного сырья сопоставимы с запасами </w:t>
      </w:r>
      <w:r w:rsidRPr="008D3AA7">
        <w:rPr>
          <w:i/>
          <w:spacing w:val="-4"/>
          <w:sz w:val="28"/>
          <w:szCs w:val="28"/>
        </w:rPr>
        <w:t>природных ресурсов. Сегодня объем мирового годового оборота в переработке</w:t>
      </w:r>
      <w:r w:rsidRPr="008D3AA7">
        <w:rPr>
          <w:i/>
          <w:sz w:val="28"/>
          <w:szCs w:val="28"/>
        </w:rPr>
        <w:t xml:space="preserve"> вторичного сырья составляет более $500 млрд., являясь одним из самых рентабельных, высокодоходных и стабильных видов бизнеса.</w:t>
      </w:r>
    </w:p>
    <w:p w:rsidR="0035426E" w:rsidRPr="00357338" w:rsidRDefault="0035426E" w:rsidP="0035426E">
      <w:pPr>
        <w:widowControl w:val="0"/>
        <w:spacing w:before="120"/>
      </w:pPr>
      <w:proofErr w:type="gramStart"/>
      <w:r>
        <w:t>Ц</w:t>
      </w:r>
      <w:r w:rsidRPr="00357338">
        <w:t xml:space="preserve">елью </w:t>
      </w:r>
      <w:r>
        <w:t xml:space="preserve">Стратегии </w:t>
      </w:r>
      <w:r w:rsidRPr="00357338">
        <w:t xml:space="preserve">является определение основных направлений минимизации вредного воздействия твердых коммунальных отходов на здоровье человека, окружающую среду и рациональное использование природных ресурсов путем предотвращения образования отходов, максимально возможного извлечения содержащихся в отходах компонентов </w:t>
      </w:r>
      <w:r w:rsidRPr="00357338">
        <w:rPr>
          <w:i/>
        </w:rPr>
        <w:t>(органика, металлолом, бумага и картон, стекло, полимеры, текстиль и др.)</w:t>
      </w:r>
      <w:r w:rsidRPr="00357338">
        <w:t>, их использование в качестве дополнительных источников сырья для производства продукции, а также энергетического использования в виде RDF-топлива</w:t>
      </w:r>
      <w:proofErr w:type="gramEnd"/>
      <w:r w:rsidRPr="00357338">
        <w:t>, тепловой и электрической энергии.</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after="120" w:line="280" w:lineRule="exact"/>
        <w:rPr>
          <w:i/>
          <w:sz w:val="28"/>
          <w:szCs w:val="28"/>
        </w:rPr>
      </w:pPr>
      <w:r w:rsidRPr="00357338">
        <w:rPr>
          <w:i/>
          <w:sz w:val="28"/>
          <w:szCs w:val="28"/>
        </w:rPr>
        <w:t>RDF-топливо получают из твердых отходов (мусора и т.</w:t>
      </w:r>
      <w:r>
        <w:rPr>
          <w:i/>
          <w:sz w:val="28"/>
          <w:szCs w:val="28"/>
        </w:rPr>
        <w:t xml:space="preserve"> </w:t>
      </w:r>
      <w:r w:rsidRPr="00357338">
        <w:rPr>
          <w:i/>
          <w:sz w:val="28"/>
          <w:szCs w:val="28"/>
        </w:rPr>
        <w:t xml:space="preserve">п.) путем переработки. Получение энергии из RDF является одним из самых экономичных </w:t>
      </w:r>
      <w:r w:rsidRPr="006B639D">
        <w:rPr>
          <w:i/>
          <w:spacing w:val="-4"/>
          <w:sz w:val="28"/>
          <w:szCs w:val="28"/>
        </w:rPr>
        <w:t xml:space="preserve">и устойчивых источников энергии. Одна тонна этого топлива </w:t>
      </w:r>
      <w:r w:rsidRPr="006B639D">
        <w:rPr>
          <w:i/>
          <w:spacing w:val="-4"/>
          <w:sz w:val="28"/>
          <w:szCs w:val="28"/>
        </w:rPr>
        <w:lastRenderedPageBreak/>
        <w:t>заменяет 1 тонну</w:t>
      </w:r>
      <w:r w:rsidRPr="00357338">
        <w:rPr>
          <w:i/>
          <w:sz w:val="28"/>
          <w:szCs w:val="28"/>
        </w:rPr>
        <w:t xml:space="preserve"> угля и 1 тыс. </w:t>
      </w:r>
      <w:r w:rsidRPr="00357338">
        <w:rPr>
          <w:i/>
          <w:spacing w:val="-4"/>
          <w:szCs w:val="30"/>
        </w:rPr>
        <w:t>м</w:t>
      </w:r>
      <w:r w:rsidRPr="00357338">
        <w:rPr>
          <w:i/>
          <w:spacing w:val="-4"/>
          <w:szCs w:val="30"/>
          <w:vertAlign w:val="superscript"/>
        </w:rPr>
        <w:t>3</w:t>
      </w:r>
      <w:r w:rsidRPr="00357338">
        <w:rPr>
          <w:i/>
          <w:sz w:val="28"/>
          <w:szCs w:val="28"/>
        </w:rPr>
        <w:t xml:space="preserve">природного газа. </w:t>
      </w:r>
    </w:p>
    <w:p w:rsidR="0035426E" w:rsidRPr="00D04FBA" w:rsidRDefault="0035426E" w:rsidP="0035426E">
      <w:pPr>
        <w:widowControl w:val="0"/>
        <w:rPr>
          <w:b/>
          <w:spacing w:val="-4"/>
          <w:szCs w:val="30"/>
          <w:lang w:eastAsia="en-US"/>
        </w:rPr>
      </w:pPr>
      <w:r w:rsidRPr="00D04FBA">
        <w:rPr>
          <w:b/>
          <w:spacing w:val="-4"/>
        </w:rPr>
        <w:t>Р</w:t>
      </w:r>
      <w:r w:rsidRPr="00D04FBA">
        <w:rPr>
          <w:b/>
          <w:spacing w:val="-4"/>
          <w:szCs w:val="30"/>
          <w:lang w:eastAsia="en-US"/>
        </w:rPr>
        <w:t xml:space="preserve">азвитию ”зеленой“ экономики способствуют запуск новых производств с низким уровнем выбросов и использование инновационных технологий – альтернативных и ресурсосберегающих. </w:t>
      </w:r>
    </w:p>
    <w:p w:rsidR="0035426E" w:rsidRPr="00357338" w:rsidRDefault="0035426E" w:rsidP="0035426E">
      <w:pPr>
        <w:widowControl w:val="0"/>
        <w:ind w:firstLine="720"/>
        <w:rPr>
          <w:szCs w:val="30"/>
          <w:lang w:eastAsia="en-US" w:bidi="ru-RU"/>
        </w:rPr>
      </w:pPr>
      <w:r w:rsidRPr="00357338">
        <w:rPr>
          <w:szCs w:val="30"/>
          <w:lang w:eastAsia="en-US" w:bidi="ru-RU"/>
        </w:rPr>
        <w:t xml:space="preserve">В рейтинге по Индексу экологической эффективности, который </w:t>
      </w:r>
      <w:r w:rsidRPr="00357338">
        <w:rPr>
          <w:bCs/>
          <w:szCs w:val="30"/>
          <w:lang w:eastAsia="en-US" w:bidi="ru-RU"/>
        </w:rPr>
        <w:t xml:space="preserve">с 2008 года определяется экспертами каждые два года, Беларусь в 2016 году заняла </w:t>
      </w:r>
      <w:r w:rsidRPr="00D04FBA">
        <w:rPr>
          <w:b/>
          <w:bCs/>
          <w:szCs w:val="30"/>
          <w:lang w:eastAsia="en-US" w:bidi="ru-RU"/>
        </w:rPr>
        <w:t>35-е место</w:t>
      </w:r>
      <w:r w:rsidRPr="00357338">
        <w:rPr>
          <w:bCs/>
          <w:szCs w:val="30"/>
          <w:lang w:eastAsia="en-US" w:bidi="ru-RU"/>
        </w:rPr>
        <w:t xml:space="preserve"> из 180 государств.</w:t>
      </w:r>
    </w:p>
    <w:p w:rsidR="0035426E" w:rsidRPr="00357338" w:rsidRDefault="0035426E" w:rsidP="0035426E">
      <w:pPr>
        <w:widowControl w:val="0"/>
        <w:spacing w:after="120"/>
        <w:rPr>
          <w:b/>
          <w:sz w:val="28"/>
          <w:szCs w:val="28"/>
          <w:u w:val="single"/>
        </w:rPr>
      </w:pPr>
    </w:p>
    <w:p w:rsidR="0035426E" w:rsidRPr="00FA0840" w:rsidRDefault="0035426E" w:rsidP="0035426E">
      <w:pPr>
        <w:widowControl w:val="0"/>
        <w:rPr>
          <w:b/>
          <w:spacing w:val="-4"/>
          <w:szCs w:val="30"/>
          <w:u w:val="single"/>
        </w:rPr>
      </w:pPr>
      <w:r w:rsidRPr="00FA0840">
        <w:rPr>
          <w:b/>
          <w:spacing w:val="-12"/>
          <w:szCs w:val="30"/>
          <w:u w:val="single"/>
        </w:rPr>
        <w:t xml:space="preserve">3. Государственная политика в сфере энергосбережения и повышения </w:t>
      </w:r>
      <w:r w:rsidRPr="00FA0840">
        <w:rPr>
          <w:b/>
          <w:spacing w:val="-4"/>
          <w:szCs w:val="30"/>
          <w:u w:val="single"/>
        </w:rPr>
        <w:t>эффективности использования топливно-энергетических ресурсов</w:t>
      </w:r>
    </w:p>
    <w:p w:rsidR="0035426E" w:rsidRPr="00357338" w:rsidRDefault="0035426E" w:rsidP="0035426E">
      <w:pPr>
        <w:widowControl w:val="0"/>
        <w:tabs>
          <w:tab w:val="left" w:pos="2730"/>
        </w:tabs>
        <w:rPr>
          <w:szCs w:val="30"/>
        </w:rPr>
      </w:pPr>
      <w:r w:rsidRPr="00357338">
        <w:rPr>
          <w:szCs w:val="30"/>
        </w:rPr>
        <w:t>Энергетическая безопасность государства во многом обеспечивается за счет повышения эффективности использования ТЭР и увеличения доли местных ресурсов (в том числе ВИЭ).</w:t>
      </w:r>
    </w:p>
    <w:p w:rsidR="0035426E" w:rsidRPr="00D04FBA" w:rsidRDefault="0035426E" w:rsidP="0035426E">
      <w:pPr>
        <w:widowControl w:val="0"/>
        <w:tabs>
          <w:tab w:val="left" w:pos="2730"/>
        </w:tabs>
        <w:rPr>
          <w:szCs w:val="30"/>
        </w:rPr>
      </w:pPr>
      <w:r w:rsidRPr="00D04FBA">
        <w:rPr>
          <w:szCs w:val="30"/>
        </w:rPr>
        <w:t>Основными нормативными правовыми актами, регламентирующими в нашей стране сферу энергосбережения, являются:</w:t>
      </w:r>
    </w:p>
    <w:p w:rsidR="0035426E" w:rsidRPr="006B639D" w:rsidRDefault="0035426E" w:rsidP="0035426E">
      <w:pPr>
        <w:widowControl w:val="0"/>
        <w:tabs>
          <w:tab w:val="left" w:pos="2730"/>
        </w:tabs>
        <w:rPr>
          <w:spacing w:val="-12"/>
          <w:szCs w:val="30"/>
        </w:rPr>
      </w:pPr>
      <w:r w:rsidRPr="006B639D">
        <w:rPr>
          <w:spacing w:val="-12"/>
          <w:szCs w:val="30"/>
        </w:rPr>
        <w:t>Закон Республики Беларусь от 8 января 2015 года ”Об энергосбережении“;</w:t>
      </w:r>
    </w:p>
    <w:p w:rsidR="0035426E" w:rsidRPr="00D04FBA" w:rsidRDefault="0035426E" w:rsidP="0035426E">
      <w:pPr>
        <w:widowControl w:val="0"/>
        <w:tabs>
          <w:tab w:val="left" w:pos="2730"/>
        </w:tabs>
        <w:rPr>
          <w:szCs w:val="30"/>
        </w:rPr>
      </w:pPr>
      <w:r w:rsidRPr="006B639D">
        <w:rPr>
          <w:spacing w:val="-8"/>
          <w:szCs w:val="30"/>
        </w:rPr>
        <w:t>Закон Республики Беларусь от 27 декабря 2010 года ”О возобновляемых</w:t>
      </w:r>
      <w:r w:rsidRPr="00D04FBA">
        <w:rPr>
          <w:szCs w:val="30"/>
        </w:rPr>
        <w:t xml:space="preserve"> источниках энергии“;</w:t>
      </w:r>
    </w:p>
    <w:p w:rsidR="0035426E" w:rsidRPr="00D04FBA" w:rsidRDefault="0035426E" w:rsidP="0035426E">
      <w:pPr>
        <w:widowControl w:val="0"/>
        <w:tabs>
          <w:tab w:val="left" w:pos="2730"/>
        </w:tabs>
        <w:rPr>
          <w:szCs w:val="30"/>
        </w:rPr>
      </w:pPr>
      <w:r w:rsidRPr="00D04FBA">
        <w:rPr>
          <w:szCs w:val="30"/>
        </w:rPr>
        <w:t xml:space="preserve">Директива Президента Республики Беларусь от 14 июня 2007 г. № 3 </w:t>
      </w:r>
      <w:r w:rsidRPr="00D04FBA">
        <w:rPr>
          <w:szCs w:val="30"/>
        </w:rPr>
        <w:br/>
        <w:t>”О приоритетных направлениях укрепления экономической безопасности государства“;</w:t>
      </w:r>
    </w:p>
    <w:p w:rsidR="0035426E" w:rsidRPr="00D04FBA" w:rsidRDefault="0035426E" w:rsidP="0035426E">
      <w:pPr>
        <w:widowControl w:val="0"/>
        <w:tabs>
          <w:tab w:val="left" w:pos="2730"/>
        </w:tabs>
        <w:rPr>
          <w:szCs w:val="30"/>
        </w:rPr>
      </w:pPr>
      <w:r w:rsidRPr="00D04FBA">
        <w:rPr>
          <w:szCs w:val="30"/>
        </w:rPr>
        <w:t>Концепция энергетической безопасности Республики Беларусь;</w:t>
      </w:r>
    </w:p>
    <w:p w:rsidR="0035426E" w:rsidRPr="00515E6A" w:rsidRDefault="0035426E" w:rsidP="0035426E">
      <w:pPr>
        <w:widowControl w:val="0"/>
        <w:tabs>
          <w:tab w:val="left" w:pos="2730"/>
        </w:tabs>
        <w:rPr>
          <w:spacing w:val="-4"/>
          <w:szCs w:val="30"/>
        </w:rPr>
      </w:pPr>
      <w:r w:rsidRPr="00515E6A">
        <w:rPr>
          <w:spacing w:val="-4"/>
          <w:szCs w:val="30"/>
        </w:rPr>
        <w:t>Государственная программа ”Энергосбережение“ на 2016–2020 годы.</w:t>
      </w:r>
    </w:p>
    <w:p w:rsidR="0035426E" w:rsidRPr="009979F0" w:rsidRDefault="0035426E" w:rsidP="0035426E">
      <w:pPr>
        <w:widowControl w:val="0"/>
        <w:spacing w:before="120"/>
        <w:rPr>
          <w:b/>
          <w:szCs w:val="30"/>
        </w:rPr>
      </w:pPr>
      <w:r w:rsidRPr="009979F0">
        <w:rPr>
          <w:b/>
          <w:szCs w:val="30"/>
        </w:rPr>
        <w:t>3.1. Основные направления политики энергосбережения</w:t>
      </w:r>
    </w:p>
    <w:p w:rsidR="0035426E" w:rsidRPr="00357338" w:rsidRDefault="0035426E" w:rsidP="0035426E">
      <w:pPr>
        <w:pStyle w:val="ae"/>
        <w:widowControl w:val="0"/>
        <w:rPr>
          <w:szCs w:val="30"/>
        </w:rPr>
      </w:pPr>
      <w:r w:rsidRPr="00357338">
        <w:rPr>
          <w:szCs w:val="30"/>
        </w:rPr>
        <w:t xml:space="preserve">В республике создана основа для наращивания производства без значительного роста потребления ТЭР. </w:t>
      </w:r>
    </w:p>
    <w:p w:rsidR="0035426E" w:rsidRPr="00357338" w:rsidRDefault="0035426E" w:rsidP="0035426E">
      <w:pPr>
        <w:pStyle w:val="ae"/>
        <w:widowControl w:val="0"/>
        <w:rPr>
          <w:szCs w:val="30"/>
        </w:rPr>
      </w:pPr>
      <w:r w:rsidRPr="00DF5F20">
        <w:rPr>
          <w:b/>
          <w:szCs w:val="30"/>
        </w:rPr>
        <w:t>По энергоемкости ВВП</w:t>
      </w:r>
      <w:r w:rsidRPr="00357338">
        <w:rPr>
          <w:szCs w:val="30"/>
        </w:rPr>
        <w:t xml:space="preserve"> </w:t>
      </w:r>
      <w:r w:rsidRPr="00357338">
        <w:rPr>
          <w:i/>
          <w:szCs w:val="30"/>
        </w:rPr>
        <w:t>(макроэкономический статистический показатель, который характеризует уровень потребления ТЭР, приходящихся на единицу ВВП)</w:t>
      </w:r>
      <w:r w:rsidRPr="00357338">
        <w:rPr>
          <w:szCs w:val="30"/>
        </w:rPr>
        <w:t xml:space="preserve"> </w:t>
      </w:r>
      <w:r w:rsidRPr="00DF5F20">
        <w:rPr>
          <w:b/>
          <w:szCs w:val="30"/>
        </w:rPr>
        <w:t>Республика Беларусь достигла уровня ряда развитых стран со сходными климатическими условиями.</w:t>
      </w:r>
      <w:r w:rsidRPr="00357338">
        <w:rPr>
          <w:szCs w:val="30"/>
        </w:rPr>
        <w:t xml:space="preserve"> К примеру, сравнялась с Финляндией и опередила Канаду.</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line="280" w:lineRule="exact"/>
        <w:rPr>
          <w:i/>
          <w:sz w:val="28"/>
          <w:szCs w:val="28"/>
        </w:rPr>
      </w:pPr>
      <w:r w:rsidRPr="00357338">
        <w:rPr>
          <w:i/>
          <w:sz w:val="28"/>
          <w:szCs w:val="28"/>
        </w:rPr>
        <w:t xml:space="preserve">По данным Международного энергетического агентства, в </w:t>
      </w:r>
      <w:r w:rsidRPr="00357338">
        <w:rPr>
          <w:i/>
          <w:sz w:val="28"/>
          <w:szCs w:val="28"/>
        </w:rPr>
        <w:br/>
      </w:r>
      <w:r w:rsidRPr="00357338">
        <w:rPr>
          <w:i/>
          <w:spacing w:val="-4"/>
          <w:sz w:val="28"/>
          <w:szCs w:val="28"/>
        </w:rPr>
        <w:t>2015 году фактический показатель энергоемкости ВВП Беларуси (по паритету</w:t>
      </w:r>
      <w:r w:rsidRPr="00357338">
        <w:rPr>
          <w:i/>
          <w:sz w:val="28"/>
          <w:szCs w:val="28"/>
        </w:rPr>
        <w:t xml:space="preserve"> покупательной способности и в ценах 2010 года) составил </w:t>
      </w:r>
      <w:r w:rsidRPr="00357338">
        <w:rPr>
          <w:i/>
          <w:sz w:val="28"/>
          <w:szCs w:val="28"/>
        </w:rPr>
        <w:lastRenderedPageBreak/>
        <w:t xml:space="preserve">0,16 тонны </w:t>
      </w:r>
      <w:r w:rsidRPr="00357338">
        <w:rPr>
          <w:i/>
          <w:spacing w:val="-4"/>
          <w:sz w:val="28"/>
          <w:szCs w:val="28"/>
        </w:rPr>
        <w:t>нефтяного эквивалента на $1 тыс.  против 0,56 тонны нефтяного эквивалента</w:t>
      </w:r>
      <w:r w:rsidRPr="00357338">
        <w:rPr>
          <w:i/>
          <w:sz w:val="28"/>
          <w:szCs w:val="28"/>
        </w:rPr>
        <w:t xml:space="preserve"> на $1 тыс. в 1990 году (снизился по отношению к 1990 году </w:t>
      </w:r>
      <w:proofErr w:type="gramStart"/>
      <w:r w:rsidRPr="00357338">
        <w:rPr>
          <w:i/>
          <w:sz w:val="28"/>
          <w:szCs w:val="28"/>
        </w:rPr>
        <w:t>в</w:t>
      </w:r>
      <w:proofErr w:type="gramEnd"/>
      <w:r w:rsidRPr="00357338">
        <w:rPr>
          <w:i/>
          <w:sz w:val="28"/>
          <w:szCs w:val="28"/>
        </w:rPr>
        <w:t xml:space="preserve"> 3,5 раза). При этом за 2000–2015 гг. снижение составило 2,1 раза, в то время как в России – на 32%,  Казахстане – на 22%, Канаде – на 21%, Финляндии – на 15%.</w:t>
      </w:r>
      <w:r w:rsidRPr="00357338">
        <w:rPr>
          <w:sz w:val="28"/>
          <w:szCs w:val="28"/>
        </w:rPr>
        <w:t xml:space="preserve"> </w:t>
      </w:r>
    </w:p>
    <w:p w:rsidR="0035426E" w:rsidRPr="00357338" w:rsidRDefault="0035426E" w:rsidP="0035426E">
      <w:pPr>
        <w:widowControl w:val="0"/>
        <w:spacing w:before="120"/>
        <w:ind w:firstLine="720"/>
        <w:rPr>
          <w:szCs w:val="30"/>
        </w:rPr>
      </w:pPr>
      <w:r w:rsidRPr="00357338">
        <w:rPr>
          <w:szCs w:val="30"/>
        </w:rPr>
        <w:t xml:space="preserve">Достижение этого результата стало возможным благодаря реализации мероприятий по энергосбережению, введению прогрессивных норм потребления ТЭР, внедрению приборного учета, усилению материальной ответственности организаций за сверхлимитное потребление, стимулированию населения к экономии энергии. В сложных </w:t>
      </w:r>
      <w:r w:rsidRPr="006B639D">
        <w:rPr>
          <w:spacing w:val="-12"/>
          <w:szCs w:val="30"/>
        </w:rPr>
        <w:t xml:space="preserve">экономических условиях текущей пятилетки стоит </w:t>
      </w:r>
      <w:r w:rsidRPr="006B639D">
        <w:rPr>
          <w:b/>
          <w:spacing w:val="-12"/>
          <w:szCs w:val="30"/>
        </w:rPr>
        <w:t>задача снизить в 2018 году</w:t>
      </w:r>
      <w:r w:rsidRPr="00357338">
        <w:rPr>
          <w:b/>
          <w:szCs w:val="30"/>
        </w:rPr>
        <w:t xml:space="preserve"> энергоемкость на 0,8</w:t>
      </w:r>
      <w:r w:rsidRPr="00357338">
        <w:rPr>
          <w:b/>
          <w:spacing w:val="-2"/>
          <w:szCs w:val="30"/>
        </w:rPr>
        <w:t>%</w:t>
      </w:r>
      <w:r w:rsidRPr="00357338">
        <w:rPr>
          <w:szCs w:val="30"/>
        </w:rPr>
        <w:t xml:space="preserve">. </w:t>
      </w:r>
    </w:p>
    <w:p w:rsidR="0035426E" w:rsidRDefault="0035426E" w:rsidP="0035426E">
      <w:pPr>
        <w:pStyle w:val="ae"/>
        <w:widowControl w:val="0"/>
        <w:rPr>
          <w:szCs w:val="30"/>
        </w:rPr>
      </w:pPr>
      <w:r w:rsidRPr="00357338">
        <w:rPr>
          <w:szCs w:val="30"/>
        </w:rPr>
        <w:t xml:space="preserve">Показатель доли местных ТЭР в их валовом потреблении увеличился с 13,8% в 2005 году до 15,6% в 2017 году. В этот период значительно </w:t>
      </w:r>
      <w:r w:rsidRPr="00357338">
        <w:rPr>
          <w:szCs w:val="30"/>
        </w:rPr>
        <w:br/>
        <w:t xml:space="preserve">(в 1,5 раза) вырос удельный вес древесного топлива в балансе местных ТЭР, что обусловило увеличение доли ВИЭ в валовом потреблении с 4,2% в 2005 году до 6,2% в 2017 году. </w:t>
      </w:r>
    </w:p>
    <w:p w:rsidR="0035426E" w:rsidRPr="002A508F" w:rsidRDefault="0035426E" w:rsidP="0035426E">
      <w:pPr>
        <w:pStyle w:val="ae"/>
        <w:widowControl w:val="0"/>
        <w:rPr>
          <w:szCs w:val="30"/>
        </w:rPr>
      </w:pPr>
      <w:r w:rsidRPr="002A508F">
        <w:rPr>
          <w:szCs w:val="30"/>
        </w:rPr>
        <w:t xml:space="preserve">Показатель доли местных ТЭР в котельно-печном топливе по </w:t>
      </w:r>
      <w:r w:rsidRPr="002A508F">
        <w:rPr>
          <w:b/>
          <w:szCs w:val="30"/>
        </w:rPr>
        <w:t>Гродненской области</w:t>
      </w:r>
      <w:r w:rsidRPr="002A508F">
        <w:rPr>
          <w:szCs w:val="30"/>
        </w:rPr>
        <w:t xml:space="preserve"> увеличился с 3,6% в 2005 году (потребление местных ТЭР составило 93,7 тыс. т </w:t>
      </w:r>
      <w:proofErr w:type="spellStart"/>
      <w:r w:rsidRPr="002A508F">
        <w:rPr>
          <w:szCs w:val="30"/>
        </w:rPr>
        <w:t>у.т</w:t>
      </w:r>
      <w:proofErr w:type="spellEnd"/>
      <w:r w:rsidRPr="002A508F">
        <w:rPr>
          <w:szCs w:val="30"/>
        </w:rPr>
        <w:t xml:space="preserve">.) до 12,9% в 2017 году (343,5 тыс. т </w:t>
      </w:r>
      <w:proofErr w:type="spellStart"/>
      <w:r w:rsidRPr="002A508F">
        <w:rPr>
          <w:szCs w:val="30"/>
        </w:rPr>
        <w:t>у.</w:t>
      </w:r>
      <w:proofErr w:type="gramStart"/>
      <w:r w:rsidRPr="002A508F">
        <w:rPr>
          <w:szCs w:val="30"/>
        </w:rPr>
        <w:t>т</w:t>
      </w:r>
      <w:proofErr w:type="spellEnd"/>
      <w:proofErr w:type="gramEnd"/>
      <w:r w:rsidRPr="002A508F">
        <w:rPr>
          <w:szCs w:val="30"/>
        </w:rPr>
        <w:t>.). За 2017 год доля местных ТЭР в КПТ составила 12,9% при задании 11,1%, доля ВИЭ в КПТ – 9,8% при задании 8,7%. Задание выполнено.</w:t>
      </w:r>
    </w:p>
    <w:p w:rsidR="0035426E" w:rsidRPr="002A508F" w:rsidRDefault="0035426E" w:rsidP="0035426E">
      <w:pPr>
        <w:pStyle w:val="ae"/>
        <w:widowControl w:val="0"/>
        <w:rPr>
          <w:szCs w:val="30"/>
        </w:rPr>
      </w:pPr>
      <w:r w:rsidRPr="002A508F">
        <w:rPr>
          <w:szCs w:val="30"/>
        </w:rPr>
        <w:t xml:space="preserve">За период с 2010 по 2017 год в области внедрено 78 котлов на МВТ суммарной мощностью 151,0 МВт, в том числе в системе жилищно-коммунального хозяйства области – 73 котла мощностью 127,3 МВт.  </w:t>
      </w:r>
    </w:p>
    <w:p w:rsidR="0035426E" w:rsidRPr="002A508F" w:rsidRDefault="0035426E" w:rsidP="0035426E">
      <w:pPr>
        <w:pStyle w:val="ae"/>
        <w:widowControl w:val="0"/>
        <w:rPr>
          <w:szCs w:val="30"/>
        </w:rPr>
      </w:pPr>
      <w:proofErr w:type="gramStart"/>
      <w:r w:rsidRPr="002A508F">
        <w:rPr>
          <w:szCs w:val="30"/>
        </w:rPr>
        <w:t>Существенное увеличение использования местных ТЭР обеспечено также за счет реализации крупных проектов на предприятиях строительной, деревообрабатывающей, и других отраслей, в том числе благодаря реализации мероприятия по использованию торфа в качестве топлива в технологии производства клинкера «сухим» способом в ОАО «</w:t>
      </w:r>
      <w:proofErr w:type="spellStart"/>
      <w:r w:rsidRPr="002A508F">
        <w:rPr>
          <w:szCs w:val="30"/>
        </w:rPr>
        <w:t>Красносельскстройматериалы</w:t>
      </w:r>
      <w:proofErr w:type="spellEnd"/>
      <w:r w:rsidRPr="002A508F">
        <w:rPr>
          <w:szCs w:val="30"/>
        </w:rPr>
        <w:t xml:space="preserve">», установке самой крупной в Республике энергетической установки на </w:t>
      </w:r>
      <w:proofErr w:type="spellStart"/>
      <w:r w:rsidRPr="002A508F">
        <w:rPr>
          <w:szCs w:val="30"/>
        </w:rPr>
        <w:t>коро-древесных</w:t>
      </w:r>
      <w:proofErr w:type="spellEnd"/>
      <w:r w:rsidRPr="002A508F">
        <w:rPr>
          <w:szCs w:val="30"/>
        </w:rPr>
        <w:t xml:space="preserve"> отходах мощностью 62,8 МВт в ОАО «</w:t>
      </w:r>
      <w:proofErr w:type="spellStart"/>
      <w:r w:rsidRPr="002A508F">
        <w:rPr>
          <w:szCs w:val="30"/>
        </w:rPr>
        <w:t>Мостовдрев</w:t>
      </w:r>
      <w:proofErr w:type="spellEnd"/>
      <w:r w:rsidRPr="002A508F">
        <w:rPr>
          <w:szCs w:val="30"/>
        </w:rPr>
        <w:t>».</w:t>
      </w:r>
      <w:proofErr w:type="gramEnd"/>
    </w:p>
    <w:p w:rsidR="0035426E" w:rsidRDefault="0035426E" w:rsidP="0035426E">
      <w:pPr>
        <w:pStyle w:val="ae"/>
        <w:widowControl w:val="0"/>
        <w:rPr>
          <w:szCs w:val="30"/>
        </w:rPr>
      </w:pPr>
      <w:r w:rsidRPr="006B639D">
        <w:rPr>
          <w:spacing w:val="-4"/>
          <w:szCs w:val="30"/>
        </w:rPr>
        <w:t>Государственной программой ”Энергосбережение“ на 2016–2020 годы</w:t>
      </w:r>
      <w:r w:rsidRPr="00DF5F20">
        <w:rPr>
          <w:spacing w:val="-4"/>
          <w:szCs w:val="30"/>
        </w:rPr>
        <w:t xml:space="preserve"> установлено </w:t>
      </w:r>
      <w:r w:rsidRPr="00DF5F20">
        <w:rPr>
          <w:b/>
          <w:spacing w:val="-4"/>
          <w:szCs w:val="30"/>
        </w:rPr>
        <w:t>задание по экономии ТЭР в объеме 5 млн. т</w:t>
      </w:r>
      <w:r>
        <w:rPr>
          <w:b/>
          <w:spacing w:val="-4"/>
          <w:szCs w:val="30"/>
        </w:rPr>
        <w:t>онн</w:t>
      </w:r>
      <w:r w:rsidRPr="00DF5F20">
        <w:rPr>
          <w:b/>
          <w:spacing w:val="-4"/>
          <w:szCs w:val="30"/>
        </w:rPr>
        <w:t xml:space="preserve"> условного</w:t>
      </w:r>
      <w:r w:rsidRPr="00357338">
        <w:rPr>
          <w:b/>
          <w:szCs w:val="30"/>
        </w:rPr>
        <w:t xml:space="preserve"> топлива (далее – </w:t>
      </w:r>
      <w:proofErr w:type="spellStart"/>
      <w:r w:rsidRPr="00357338">
        <w:rPr>
          <w:b/>
          <w:szCs w:val="30"/>
        </w:rPr>
        <w:t>у</w:t>
      </w:r>
      <w:r>
        <w:rPr>
          <w:b/>
          <w:szCs w:val="30"/>
        </w:rPr>
        <w:t>сл</w:t>
      </w:r>
      <w:r w:rsidRPr="00357338">
        <w:rPr>
          <w:b/>
          <w:szCs w:val="30"/>
        </w:rPr>
        <w:t>.т</w:t>
      </w:r>
      <w:proofErr w:type="spellEnd"/>
      <w:r w:rsidRPr="00357338">
        <w:rPr>
          <w:b/>
          <w:szCs w:val="30"/>
        </w:rPr>
        <w:t>.), или 1 млн. т</w:t>
      </w:r>
      <w:r>
        <w:rPr>
          <w:b/>
          <w:szCs w:val="30"/>
        </w:rPr>
        <w:t>онн</w:t>
      </w:r>
      <w:r w:rsidRPr="00357338">
        <w:rPr>
          <w:b/>
          <w:szCs w:val="30"/>
        </w:rPr>
        <w:t xml:space="preserve"> </w:t>
      </w:r>
      <w:proofErr w:type="spellStart"/>
      <w:r w:rsidRPr="00357338">
        <w:rPr>
          <w:b/>
          <w:szCs w:val="30"/>
        </w:rPr>
        <w:t>у</w:t>
      </w:r>
      <w:r>
        <w:rPr>
          <w:b/>
          <w:szCs w:val="30"/>
        </w:rPr>
        <w:t>сл</w:t>
      </w:r>
      <w:r w:rsidRPr="00357338">
        <w:rPr>
          <w:b/>
          <w:szCs w:val="30"/>
        </w:rPr>
        <w:t>.т</w:t>
      </w:r>
      <w:proofErr w:type="spellEnd"/>
      <w:r w:rsidRPr="00357338">
        <w:rPr>
          <w:b/>
          <w:szCs w:val="30"/>
        </w:rPr>
        <w:t>. ежегодно</w:t>
      </w:r>
      <w:r w:rsidRPr="00357338">
        <w:rPr>
          <w:szCs w:val="30"/>
        </w:rPr>
        <w:t xml:space="preserve">. По итогам 2016–2017 гг. экономия ТЭР составила </w:t>
      </w:r>
      <w:r w:rsidRPr="00DF5F20">
        <w:rPr>
          <w:b/>
          <w:szCs w:val="30"/>
        </w:rPr>
        <w:t>2,2 млн. т</w:t>
      </w:r>
      <w:r>
        <w:rPr>
          <w:b/>
          <w:szCs w:val="30"/>
        </w:rPr>
        <w:t>онн</w:t>
      </w:r>
      <w:r w:rsidRPr="00DF5F20">
        <w:rPr>
          <w:b/>
          <w:szCs w:val="30"/>
        </w:rPr>
        <w:t xml:space="preserve"> </w:t>
      </w:r>
      <w:proofErr w:type="spellStart"/>
      <w:r w:rsidRPr="00DF5F20">
        <w:rPr>
          <w:b/>
          <w:szCs w:val="30"/>
        </w:rPr>
        <w:t>у</w:t>
      </w:r>
      <w:r>
        <w:rPr>
          <w:b/>
          <w:szCs w:val="30"/>
        </w:rPr>
        <w:t>сл</w:t>
      </w:r>
      <w:r w:rsidRPr="00DF5F20">
        <w:rPr>
          <w:b/>
          <w:szCs w:val="30"/>
        </w:rPr>
        <w:t>.т</w:t>
      </w:r>
      <w:proofErr w:type="spellEnd"/>
      <w:r w:rsidRPr="00DF5F20">
        <w:rPr>
          <w:b/>
          <w:szCs w:val="30"/>
        </w:rPr>
        <w:t>.</w:t>
      </w:r>
      <w:r w:rsidRPr="00357338">
        <w:rPr>
          <w:szCs w:val="30"/>
        </w:rPr>
        <w:t xml:space="preserve"> (в реализацию мероприятий вложено порядка 2,5 млрд. рублей инвестиций). В I квартале 2018 г. экономия составила 0,3 млн. т</w:t>
      </w:r>
      <w:r>
        <w:rPr>
          <w:szCs w:val="30"/>
        </w:rPr>
        <w:t>онн</w:t>
      </w:r>
      <w:r w:rsidRPr="00357338">
        <w:rPr>
          <w:szCs w:val="30"/>
        </w:rPr>
        <w:t xml:space="preserve"> </w:t>
      </w:r>
      <w:proofErr w:type="spellStart"/>
      <w:r w:rsidRPr="00357338">
        <w:rPr>
          <w:szCs w:val="30"/>
        </w:rPr>
        <w:lastRenderedPageBreak/>
        <w:t>у</w:t>
      </w:r>
      <w:r>
        <w:rPr>
          <w:szCs w:val="30"/>
        </w:rPr>
        <w:t>сл</w:t>
      </w:r>
      <w:r w:rsidRPr="00357338">
        <w:rPr>
          <w:szCs w:val="30"/>
        </w:rPr>
        <w:t>.т</w:t>
      </w:r>
      <w:proofErr w:type="spellEnd"/>
      <w:r w:rsidRPr="00357338">
        <w:rPr>
          <w:szCs w:val="30"/>
        </w:rPr>
        <w:t>.</w:t>
      </w:r>
    </w:p>
    <w:p w:rsidR="0035426E" w:rsidRPr="002A508F" w:rsidRDefault="0035426E" w:rsidP="0035426E">
      <w:pPr>
        <w:pStyle w:val="ae"/>
        <w:widowControl w:val="0"/>
        <w:rPr>
          <w:szCs w:val="30"/>
        </w:rPr>
      </w:pPr>
      <w:r w:rsidRPr="002A508F">
        <w:rPr>
          <w:szCs w:val="30"/>
        </w:rPr>
        <w:t xml:space="preserve">По </w:t>
      </w:r>
      <w:r w:rsidRPr="002A508F">
        <w:rPr>
          <w:b/>
          <w:szCs w:val="30"/>
        </w:rPr>
        <w:t>Гродненской области</w:t>
      </w:r>
      <w:r w:rsidRPr="002A508F">
        <w:rPr>
          <w:szCs w:val="30"/>
        </w:rPr>
        <w:t xml:space="preserve"> за 2016 год целевой показатель энергосбережения составил минус 4,9% при задании минус 4,7%, за 2017 год целевой показатель энергосбережения составил минус 4,6% при задании минус 4,5%. На 2018 год доведен целевой показатель энергосбережения минус 5%, задание по экономии ТЭР – 141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 xml:space="preserve">По Гродненской области экономия ТЭР составила: в 2016 году –  140,5 тыс. т </w:t>
      </w:r>
      <w:proofErr w:type="spellStart"/>
      <w:r w:rsidRPr="002A508F">
        <w:rPr>
          <w:szCs w:val="30"/>
        </w:rPr>
        <w:t>у.т</w:t>
      </w:r>
      <w:proofErr w:type="spellEnd"/>
      <w:r w:rsidRPr="002A508F">
        <w:rPr>
          <w:szCs w:val="30"/>
        </w:rPr>
        <w:t xml:space="preserve">., в 2017 году  –  124,4 тыс. т </w:t>
      </w:r>
      <w:proofErr w:type="spellStart"/>
      <w:r w:rsidRPr="002A508F">
        <w:rPr>
          <w:szCs w:val="30"/>
        </w:rPr>
        <w:t>у.т</w:t>
      </w:r>
      <w:proofErr w:type="spellEnd"/>
      <w:r w:rsidRPr="002A508F">
        <w:rPr>
          <w:szCs w:val="30"/>
        </w:rPr>
        <w:t>., в том числе по отдельным приоритетным направлениям в 2017 году экономия ТЭР составила:</w:t>
      </w:r>
    </w:p>
    <w:p w:rsidR="0035426E" w:rsidRPr="002A508F" w:rsidRDefault="0035426E" w:rsidP="0035426E">
      <w:pPr>
        <w:pStyle w:val="ae"/>
        <w:widowControl w:val="0"/>
        <w:rPr>
          <w:szCs w:val="30"/>
        </w:rPr>
      </w:pPr>
      <w:r w:rsidRPr="002A508F">
        <w:rPr>
          <w:szCs w:val="30"/>
        </w:rPr>
        <w:t xml:space="preserve">- внедрение в производство современных </w:t>
      </w:r>
      <w:proofErr w:type="spellStart"/>
      <w:r w:rsidRPr="002A508F">
        <w:rPr>
          <w:szCs w:val="30"/>
        </w:rPr>
        <w:t>энергоэффективных</w:t>
      </w:r>
      <w:proofErr w:type="spellEnd"/>
      <w:r w:rsidRPr="002A508F">
        <w:rPr>
          <w:szCs w:val="30"/>
        </w:rPr>
        <w:t xml:space="preserve"> и повышение </w:t>
      </w:r>
      <w:proofErr w:type="spellStart"/>
      <w:r w:rsidRPr="002A508F">
        <w:rPr>
          <w:szCs w:val="30"/>
        </w:rPr>
        <w:t>энергоэффективности</w:t>
      </w:r>
      <w:proofErr w:type="spellEnd"/>
      <w:r w:rsidRPr="002A508F">
        <w:rPr>
          <w:szCs w:val="30"/>
        </w:rPr>
        <w:t xml:space="preserve"> действующих технологий, процессов, оборудования и материалов в производстве – 22,811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 xml:space="preserve">- оптимизация теплоснабжения – 26,423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 xml:space="preserve">- повышение эффективности работы котельных – 3,419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 xml:space="preserve">- внедрение частотно-регулируемых электроприводов  – 2,149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-внедрение приборов группового, индивидуального учета и автоматического регулирования в системах тепл</w:t>
      </w:r>
      <w:proofErr w:type="gramStart"/>
      <w:r w:rsidRPr="002A508F">
        <w:rPr>
          <w:szCs w:val="30"/>
        </w:rPr>
        <w:t>о-</w:t>
      </w:r>
      <w:proofErr w:type="gramEnd"/>
      <w:r w:rsidRPr="002A508F">
        <w:rPr>
          <w:szCs w:val="30"/>
        </w:rPr>
        <w:t xml:space="preserve">, </w:t>
      </w:r>
      <w:proofErr w:type="spellStart"/>
      <w:r w:rsidRPr="002A508F">
        <w:rPr>
          <w:szCs w:val="30"/>
        </w:rPr>
        <w:t>газо</w:t>
      </w:r>
      <w:proofErr w:type="spellEnd"/>
      <w:r w:rsidRPr="002A508F">
        <w:rPr>
          <w:szCs w:val="30"/>
        </w:rPr>
        <w:t xml:space="preserve">- и водоснабжения – 2,798 тыс. т </w:t>
      </w:r>
      <w:proofErr w:type="spellStart"/>
      <w:r w:rsidRPr="002A508F">
        <w:rPr>
          <w:szCs w:val="30"/>
        </w:rPr>
        <w:t>у.т</w:t>
      </w:r>
      <w:proofErr w:type="spellEnd"/>
      <w:r w:rsidRPr="002A508F">
        <w:rPr>
          <w:szCs w:val="30"/>
        </w:rPr>
        <w:t>.;</w:t>
      </w:r>
    </w:p>
    <w:p w:rsidR="0035426E" w:rsidRPr="002A508F" w:rsidRDefault="0035426E" w:rsidP="0035426E">
      <w:pPr>
        <w:pStyle w:val="ae"/>
        <w:widowControl w:val="0"/>
        <w:rPr>
          <w:szCs w:val="30"/>
        </w:rPr>
      </w:pPr>
      <w:r w:rsidRPr="002A508F">
        <w:rPr>
          <w:szCs w:val="30"/>
        </w:rPr>
        <w:t>- автоматизация технологических процессов, внедрение автоматизированной системы управления «</w:t>
      </w:r>
      <w:proofErr w:type="spellStart"/>
      <w:r w:rsidRPr="002A508F">
        <w:rPr>
          <w:szCs w:val="30"/>
        </w:rPr>
        <w:t>Энергоэффективность</w:t>
      </w:r>
      <w:proofErr w:type="spellEnd"/>
      <w:r w:rsidRPr="002A508F">
        <w:rPr>
          <w:szCs w:val="30"/>
        </w:rPr>
        <w:t xml:space="preserve">» - 2,011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 xml:space="preserve">- увеличение </w:t>
      </w:r>
      <w:proofErr w:type="spellStart"/>
      <w:r w:rsidRPr="002A508F">
        <w:rPr>
          <w:szCs w:val="30"/>
        </w:rPr>
        <w:t>термосопротивления</w:t>
      </w:r>
      <w:proofErr w:type="spellEnd"/>
      <w:r w:rsidRPr="002A508F">
        <w:rPr>
          <w:szCs w:val="30"/>
        </w:rPr>
        <w:t xml:space="preserve"> ограждающих конструкций зданий, сооружений, жилищного фонда – 2,556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 xml:space="preserve">- внедрение автоматических систем управления освещением, </w:t>
      </w:r>
      <w:proofErr w:type="spellStart"/>
      <w:r w:rsidRPr="002A508F">
        <w:rPr>
          <w:szCs w:val="30"/>
        </w:rPr>
        <w:t>энергоэффективных</w:t>
      </w:r>
      <w:proofErr w:type="spellEnd"/>
      <w:r w:rsidRPr="002A508F">
        <w:rPr>
          <w:szCs w:val="30"/>
        </w:rPr>
        <w:t xml:space="preserve"> осветительных устройств, секционного разделения освещения – 5,44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 xml:space="preserve">- замена насосного оборудования более </w:t>
      </w:r>
      <w:proofErr w:type="spellStart"/>
      <w:r w:rsidRPr="002A508F">
        <w:rPr>
          <w:szCs w:val="30"/>
        </w:rPr>
        <w:t>энергоэффективным</w:t>
      </w:r>
      <w:proofErr w:type="spellEnd"/>
      <w:r w:rsidRPr="002A508F">
        <w:rPr>
          <w:szCs w:val="30"/>
        </w:rPr>
        <w:t xml:space="preserve"> – 2,328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 xml:space="preserve">- увеличение использования МВТ, отходов производства, вторичных, нетрадиционных и возобновляемых энергоресурсов – 3,76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rPr>
          <w:szCs w:val="30"/>
        </w:rPr>
      </w:pPr>
      <w:r w:rsidRPr="002A508F">
        <w:rPr>
          <w:szCs w:val="30"/>
        </w:rPr>
        <w:t xml:space="preserve">За  I квартал 2018 г. экономия ТЭР составила 23,6 тыс. т </w:t>
      </w:r>
      <w:proofErr w:type="spellStart"/>
      <w:r w:rsidRPr="002A508F">
        <w:rPr>
          <w:szCs w:val="30"/>
        </w:rPr>
        <w:t>у.т</w:t>
      </w:r>
      <w:proofErr w:type="spellEnd"/>
      <w:r w:rsidRPr="002A508F">
        <w:rPr>
          <w:szCs w:val="30"/>
        </w:rPr>
        <w:t xml:space="preserve">. </w:t>
      </w:r>
    </w:p>
    <w:p w:rsidR="0035426E" w:rsidRPr="002A508F" w:rsidRDefault="0035426E" w:rsidP="0035426E">
      <w:pPr>
        <w:pStyle w:val="ae"/>
        <w:widowControl w:val="0"/>
        <w:rPr>
          <w:szCs w:val="30"/>
        </w:rPr>
      </w:pPr>
      <w:r w:rsidRPr="002A508F">
        <w:rPr>
          <w:szCs w:val="30"/>
        </w:rPr>
        <w:t xml:space="preserve">Следует отметить мероприятия, имеющие большую значимость для области, запланированные к реализации в 2018 году. </w:t>
      </w:r>
      <w:proofErr w:type="gramStart"/>
      <w:r w:rsidRPr="002A508F">
        <w:rPr>
          <w:szCs w:val="30"/>
        </w:rPr>
        <w:t xml:space="preserve">В ОАО «Гродно Азот» ведутся работы по строительству цеха по производству азотной кислоты мощностью 1200 т в сутки с реконструкцией действующего производства КАС с условно-годовой экономией ТЭР 45,4 тыс. т </w:t>
      </w:r>
      <w:proofErr w:type="spellStart"/>
      <w:r w:rsidRPr="002A508F">
        <w:rPr>
          <w:szCs w:val="30"/>
        </w:rPr>
        <w:t>у.т</w:t>
      </w:r>
      <w:proofErr w:type="spellEnd"/>
      <w:r w:rsidRPr="002A508F">
        <w:rPr>
          <w:szCs w:val="30"/>
        </w:rPr>
        <w:t>., в ОАО «</w:t>
      </w:r>
      <w:proofErr w:type="spellStart"/>
      <w:r w:rsidRPr="002A508F">
        <w:rPr>
          <w:szCs w:val="30"/>
        </w:rPr>
        <w:t>Красносельскстройматериалы</w:t>
      </w:r>
      <w:proofErr w:type="spellEnd"/>
      <w:r w:rsidRPr="002A508F">
        <w:rPr>
          <w:szCs w:val="30"/>
        </w:rPr>
        <w:t>» ведется работа по мероприятию «Строительство установки по использованию RDF-</w:t>
      </w:r>
      <w:r w:rsidRPr="002A508F">
        <w:rPr>
          <w:szCs w:val="30"/>
        </w:rPr>
        <w:lastRenderedPageBreak/>
        <w:t>топлива в производстве клинкера по сухому способу с целью замещения части каменного угля» с условно-годовой экономией ТЭР</w:t>
      </w:r>
      <w:proofErr w:type="gramEnd"/>
      <w:r w:rsidRPr="002A508F">
        <w:rPr>
          <w:szCs w:val="30"/>
        </w:rPr>
        <w:t xml:space="preserve"> 21,6 тыс. т </w:t>
      </w:r>
      <w:proofErr w:type="spellStart"/>
      <w:r w:rsidRPr="002A508F">
        <w:rPr>
          <w:szCs w:val="30"/>
        </w:rPr>
        <w:t>у.</w:t>
      </w:r>
      <w:proofErr w:type="gramStart"/>
      <w:r w:rsidRPr="002A508F">
        <w:rPr>
          <w:szCs w:val="30"/>
        </w:rPr>
        <w:t>т</w:t>
      </w:r>
      <w:proofErr w:type="spellEnd"/>
      <w:proofErr w:type="gramEnd"/>
      <w:r w:rsidRPr="002A508F">
        <w:rPr>
          <w:szCs w:val="30"/>
        </w:rPr>
        <w:t>.</w:t>
      </w:r>
    </w:p>
    <w:p w:rsidR="0035426E" w:rsidRPr="002A508F" w:rsidRDefault="0035426E" w:rsidP="0035426E">
      <w:pPr>
        <w:pStyle w:val="ae"/>
        <w:widowControl w:val="0"/>
        <w:spacing w:before="120"/>
        <w:ind w:firstLine="0"/>
        <w:rPr>
          <w:b/>
          <w:i/>
          <w:sz w:val="28"/>
          <w:szCs w:val="28"/>
        </w:rPr>
      </w:pPr>
      <w:r w:rsidRPr="002A508F">
        <w:rPr>
          <w:b/>
          <w:i/>
          <w:sz w:val="28"/>
          <w:szCs w:val="28"/>
        </w:rPr>
        <w:t>Справочно.</w:t>
      </w:r>
    </w:p>
    <w:p w:rsidR="0035426E" w:rsidRPr="005110BF" w:rsidRDefault="0035426E" w:rsidP="0035426E">
      <w:pPr>
        <w:pStyle w:val="ae"/>
        <w:widowControl w:val="0"/>
        <w:rPr>
          <w:i/>
          <w:sz w:val="28"/>
          <w:szCs w:val="28"/>
        </w:rPr>
      </w:pPr>
      <w:r w:rsidRPr="005110BF">
        <w:rPr>
          <w:i/>
          <w:sz w:val="28"/>
          <w:szCs w:val="28"/>
        </w:rPr>
        <w:t xml:space="preserve">В Беларуси проводится республиканский конкурс на соискание премии за достижения в области </w:t>
      </w:r>
      <w:proofErr w:type="spellStart"/>
      <w:r w:rsidRPr="005110BF">
        <w:rPr>
          <w:i/>
          <w:sz w:val="28"/>
          <w:szCs w:val="28"/>
        </w:rPr>
        <w:t>энергоэффективной</w:t>
      </w:r>
      <w:proofErr w:type="spellEnd"/>
      <w:r w:rsidRPr="005110BF">
        <w:rPr>
          <w:i/>
          <w:sz w:val="28"/>
          <w:szCs w:val="28"/>
        </w:rPr>
        <w:t xml:space="preserve"> продукции и технологий </w:t>
      </w:r>
      <w:r w:rsidRPr="005110BF">
        <w:rPr>
          <w:b/>
          <w:i/>
          <w:sz w:val="28"/>
          <w:szCs w:val="28"/>
        </w:rPr>
        <w:t>”</w:t>
      </w:r>
      <w:r w:rsidRPr="005110BF">
        <w:rPr>
          <w:b/>
          <w:bCs/>
          <w:i/>
          <w:sz w:val="28"/>
          <w:szCs w:val="28"/>
        </w:rPr>
        <w:t xml:space="preserve">Лидер </w:t>
      </w:r>
      <w:proofErr w:type="spellStart"/>
      <w:r w:rsidRPr="005110BF">
        <w:rPr>
          <w:b/>
          <w:bCs/>
          <w:i/>
          <w:sz w:val="28"/>
          <w:szCs w:val="28"/>
        </w:rPr>
        <w:t>энергоэффективности</w:t>
      </w:r>
      <w:proofErr w:type="spellEnd"/>
      <w:r w:rsidRPr="005110BF">
        <w:rPr>
          <w:b/>
          <w:bCs/>
          <w:i/>
          <w:sz w:val="28"/>
          <w:szCs w:val="28"/>
        </w:rPr>
        <w:t>“</w:t>
      </w:r>
      <w:r w:rsidRPr="005110BF">
        <w:rPr>
          <w:bCs/>
          <w:i/>
          <w:sz w:val="28"/>
          <w:szCs w:val="28"/>
        </w:rPr>
        <w:t>. П</w:t>
      </w:r>
      <w:r w:rsidRPr="005110BF">
        <w:rPr>
          <w:i/>
          <w:sz w:val="28"/>
          <w:szCs w:val="28"/>
        </w:rPr>
        <w:t>о итогам 2017 года н</w:t>
      </w:r>
      <w:r w:rsidRPr="005110BF">
        <w:rPr>
          <w:bCs/>
          <w:i/>
          <w:sz w:val="28"/>
          <w:szCs w:val="28"/>
        </w:rPr>
        <w:t>аград и звания лауреатов удостоились 27 номинантов.</w:t>
      </w:r>
    </w:p>
    <w:p w:rsidR="0035426E" w:rsidRPr="003C684F" w:rsidRDefault="0035426E" w:rsidP="0035426E">
      <w:pPr>
        <w:pStyle w:val="2"/>
        <w:widowControl w:val="0"/>
        <w:spacing w:before="120"/>
        <w:ind w:left="0" w:firstLine="709"/>
        <w:jc w:val="both"/>
        <w:rPr>
          <w:rFonts w:ascii="Times New Roman" w:hAnsi="Times New Roman" w:cs="Times New Roman"/>
        </w:rPr>
      </w:pPr>
      <w:r w:rsidRPr="003C684F">
        <w:rPr>
          <w:rFonts w:ascii="Times New Roman" w:hAnsi="Times New Roman" w:cs="Times New Roman"/>
        </w:rPr>
        <w:t xml:space="preserve">В Беларуси доля электроэнергии, вырабатываемой за счет использования ВИЭ, в общем объеме вырабатываемой электроэнергии пока остается несопоставимо малой (всего 0,82%) по сравнению со </w:t>
      </w:r>
      <w:r w:rsidRPr="003C684F">
        <w:rPr>
          <w:rFonts w:ascii="Times New Roman" w:hAnsi="Times New Roman" w:cs="Times New Roman"/>
          <w:spacing w:val="-4"/>
        </w:rPr>
        <w:t>странами, на которые мы ориентируемся в энергетической сфере: Австрия –</w:t>
      </w:r>
      <w:r w:rsidRPr="003C684F">
        <w:rPr>
          <w:rFonts w:ascii="Times New Roman" w:hAnsi="Times New Roman" w:cs="Times New Roman"/>
        </w:rPr>
        <w:t xml:space="preserve"> 77%, Дания – 67%, Швеция – 63%, Финляндия – 45% и Германия – 29% (по данным Международного энергетического агентства). Поэтому в нашей стране </w:t>
      </w:r>
      <w:r w:rsidRPr="003C684F">
        <w:rPr>
          <w:rFonts w:ascii="Times New Roman" w:hAnsi="Times New Roman" w:cs="Times New Roman"/>
          <w:b/>
        </w:rPr>
        <w:t xml:space="preserve">активизировалась работа по внедрению энергоустановок, работающих на энергии ветра, солнца, водных потоков и </w:t>
      </w:r>
      <w:proofErr w:type="spellStart"/>
      <w:r w:rsidRPr="003C684F">
        <w:rPr>
          <w:rFonts w:ascii="Times New Roman" w:hAnsi="Times New Roman" w:cs="Times New Roman"/>
          <w:b/>
        </w:rPr>
        <w:t>биогаза</w:t>
      </w:r>
      <w:proofErr w:type="spellEnd"/>
      <w:r w:rsidRPr="003C684F">
        <w:rPr>
          <w:rFonts w:ascii="Times New Roman" w:hAnsi="Times New Roman" w:cs="Times New Roman"/>
          <w:b/>
        </w:rPr>
        <w:t>.</w:t>
      </w:r>
      <w:r w:rsidRPr="003C684F">
        <w:rPr>
          <w:rFonts w:ascii="Times New Roman" w:hAnsi="Times New Roman" w:cs="Times New Roman"/>
        </w:rPr>
        <w:t xml:space="preserve"> </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line="280" w:lineRule="exact"/>
        <w:rPr>
          <w:i/>
          <w:sz w:val="28"/>
          <w:szCs w:val="28"/>
        </w:rPr>
      </w:pPr>
      <w:proofErr w:type="gramStart"/>
      <w:r w:rsidRPr="00357338">
        <w:rPr>
          <w:i/>
          <w:sz w:val="28"/>
          <w:szCs w:val="28"/>
        </w:rPr>
        <w:t>В</w:t>
      </w:r>
      <w:r>
        <w:rPr>
          <w:i/>
          <w:sz w:val="28"/>
          <w:szCs w:val="28"/>
        </w:rPr>
        <w:t>ведены</w:t>
      </w:r>
      <w:proofErr w:type="gramEnd"/>
      <w:r>
        <w:rPr>
          <w:i/>
          <w:sz w:val="28"/>
          <w:szCs w:val="28"/>
        </w:rPr>
        <w:t xml:space="preserve"> в действие в</w:t>
      </w:r>
      <w:r w:rsidRPr="00357338">
        <w:rPr>
          <w:i/>
          <w:sz w:val="28"/>
          <w:szCs w:val="28"/>
        </w:rPr>
        <w:t xml:space="preserve"> том числе:</w:t>
      </w:r>
    </w:p>
    <w:p w:rsidR="0035426E" w:rsidRPr="00357338" w:rsidRDefault="0035426E" w:rsidP="0035426E">
      <w:pPr>
        <w:widowControl w:val="0"/>
        <w:spacing w:line="280" w:lineRule="exact"/>
        <w:rPr>
          <w:i/>
          <w:sz w:val="28"/>
          <w:szCs w:val="28"/>
        </w:rPr>
      </w:pPr>
      <w:r w:rsidRPr="00357338">
        <w:rPr>
          <w:i/>
          <w:sz w:val="28"/>
          <w:szCs w:val="28"/>
        </w:rPr>
        <w:t xml:space="preserve">55 фотоэлектрических солнечных станций (ФЭС) мощностью 153 МВт. Крупнейшая – </w:t>
      </w:r>
      <w:proofErr w:type="spellStart"/>
      <w:r w:rsidRPr="00357338">
        <w:rPr>
          <w:i/>
          <w:sz w:val="28"/>
          <w:szCs w:val="28"/>
        </w:rPr>
        <w:t>Речицкая</w:t>
      </w:r>
      <w:proofErr w:type="spellEnd"/>
      <w:r w:rsidRPr="00357338">
        <w:rPr>
          <w:i/>
          <w:sz w:val="28"/>
          <w:szCs w:val="28"/>
        </w:rPr>
        <w:t xml:space="preserve"> ФЭС ПО ”</w:t>
      </w:r>
      <w:proofErr w:type="spellStart"/>
      <w:r w:rsidRPr="00357338">
        <w:rPr>
          <w:i/>
          <w:sz w:val="28"/>
          <w:szCs w:val="28"/>
        </w:rPr>
        <w:t>Белоруснефть</w:t>
      </w:r>
      <w:proofErr w:type="spellEnd"/>
      <w:r w:rsidRPr="00357338">
        <w:rPr>
          <w:i/>
          <w:sz w:val="28"/>
          <w:szCs w:val="28"/>
        </w:rPr>
        <w:t>“ (56 МВт);</w:t>
      </w:r>
    </w:p>
    <w:p w:rsidR="0035426E" w:rsidRPr="00357338" w:rsidRDefault="0035426E" w:rsidP="0035426E">
      <w:pPr>
        <w:widowControl w:val="0"/>
        <w:spacing w:line="280" w:lineRule="exact"/>
        <w:rPr>
          <w:i/>
          <w:sz w:val="28"/>
          <w:szCs w:val="28"/>
        </w:rPr>
      </w:pPr>
      <w:r w:rsidRPr="00357338">
        <w:rPr>
          <w:i/>
          <w:sz w:val="28"/>
          <w:szCs w:val="28"/>
        </w:rPr>
        <w:t>51 гидроэлектростанция (ГЭС) мощностью 95,3 МВт. Крупнейшие – Полоцкая (21,6 МВт) и Витебская (40 МВт) ГЭС введены в эксплуатацию в 2017 году;</w:t>
      </w:r>
    </w:p>
    <w:p w:rsidR="0035426E" w:rsidRPr="00357338" w:rsidRDefault="0035426E" w:rsidP="0035426E">
      <w:pPr>
        <w:widowControl w:val="0"/>
        <w:spacing w:line="280" w:lineRule="exact"/>
        <w:rPr>
          <w:i/>
          <w:sz w:val="28"/>
          <w:szCs w:val="28"/>
        </w:rPr>
      </w:pPr>
      <w:r w:rsidRPr="00357338">
        <w:rPr>
          <w:i/>
          <w:sz w:val="28"/>
          <w:szCs w:val="28"/>
        </w:rPr>
        <w:t xml:space="preserve">80 ветроэнергетических установок (ВЭУ) мощностью 81,6 МВт. Крупнейший </w:t>
      </w:r>
      <w:proofErr w:type="spellStart"/>
      <w:r w:rsidRPr="00357338">
        <w:rPr>
          <w:i/>
          <w:sz w:val="28"/>
          <w:szCs w:val="28"/>
        </w:rPr>
        <w:t>ветропарк</w:t>
      </w:r>
      <w:proofErr w:type="spellEnd"/>
      <w:r w:rsidRPr="00357338">
        <w:rPr>
          <w:i/>
          <w:sz w:val="28"/>
          <w:szCs w:val="28"/>
        </w:rPr>
        <w:t xml:space="preserve"> (6 объединенных ВЭУ) – </w:t>
      </w:r>
      <w:proofErr w:type="spellStart"/>
      <w:r w:rsidRPr="00357338">
        <w:rPr>
          <w:i/>
          <w:sz w:val="28"/>
          <w:szCs w:val="28"/>
        </w:rPr>
        <w:t>Новогрудский</w:t>
      </w:r>
      <w:proofErr w:type="spellEnd"/>
      <w:r w:rsidRPr="00357338">
        <w:rPr>
          <w:i/>
          <w:sz w:val="28"/>
          <w:szCs w:val="28"/>
        </w:rPr>
        <w:t xml:space="preserve"> (9 МВт, РУП ”</w:t>
      </w:r>
      <w:proofErr w:type="spellStart"/>
      <w:r w:rsidRPr="00357338">
        <w:rPr>
          <w:i/>
          <w:sz w:val="28"/>
          <w:szCs w:val="28"/>
        </w:rPr>
        <w:t>Гродноэнерго</w:t>
      </w:r>
      <w:proofErr w:type="spellEnd"/>
      <w:r w:rsidRPr="00357338">
        <w:rPr>
          <w:i/>
          <w:sz w:val="28"/>
          <w:szCs w:val="28"/>
        </w:rPr>
        <w:t>“);</w:t>
      </w:r>
    </w:p>
    <w:p w:rsidR="0035426E" w:rsidRPr="00357338" w:rsidRDefault="0035426E" w:rsidP="0035426E">
      <w:pPr>
        <w:widowControl w:val="0"/>
        <w:spacing w:line="280" w:lineRule="exact"/>
        <w:rPr>
          <w:i/>
          <w:sz w:val="28"/>
          <w:szCs w:val="28"/>
        </w:rPr>
      </w:pPr>
      <w:r w:rsidRPr="00357338">
        <w:rPr>
          <w:i/>
          <w:sz w:val="28"/>
          <w:szCs w:val="28"/>
        </w:rPr>
        <w:t xml:space="preserve">20 </w:t>
      </w:r>
      <w:proofErr w:type="spellStart"/>
      <w:r w:rsidRPr="00357338">
        <w:rPr>
          <w:i/>
          <w:sz w:val="28"/>
          <w:szCs w:val="28"/>
        </w:rPr>
        <w:t>биогазовых</w:t>
      </w:r>
      <w:proofErr w:type="spellEnd"/>
      <w:r w:rsidRPr="00357338">
        <w:rPr>
          <w:i/>
          <w:sz w:val="28"/>
          <w:szCs w:val="28"/>
        </w:rPr>
        <w:t xml:space="preserve"> комплексов мощностью 27,9 МВт. Крупнейший в СПК ”Рассвет им</w:t>
      </w:r>
      <w:proofErr w:type="gramStart"/>
      <w:r w:rsidRPr="00357338">
        <w:rPr>
          <w:i/>
          <w:sz w:val="28"/>
          <w:szCs w:val="28"/>
        </w:rPr>
        <w:t>.О</w:t>
      </w:r>
      <w:proofErr w:type="gramEnd"/>
      <w:r w:rsidRPr="00357338">
        <w:rPr>
          <w:i/>
          <w:sz w:val="28"/>
          <w:szCs w:val="28"/>
        </w:rPr>
        <w:t>рловского“ (4,8 МВт);</w:t>
      </w:r>
    </w:p>
    <w:p w:rsidR="0035426E" w:rsidRDefault="0035426E" w:rsidP="0035426E">
      <w:pPr>
        <w:widowControl w:val="0"/>
        <w:spacing w:after="120" w:line="280" w:lineRule="exact"/>
        <w:rPr>
          <w:i/>
          <w:sz w:val="28"/>
          <w:szCs w:val="28"/>
        </w:rPr>
      </w:pPr>
      <w:r w:rsidRPr="00357338">
        <w:rPr>
          <w:i/>
          <w:sz w:val="28"/>
          <w:szCs w:val="28"/>
        </w:rPr>
        <w:t xml:space="preserve">7 мини-ТЭЦ, работающих на древесном топливе, суммарной мощностью 13,8 МВт. </w:t>
      </w:r>
    </w:p>
    <w:p w:rsidR="0035426E" w:rsidRPr="002A508F" w:rsidRDefault="0035426E" w:rsidP="0035426E">
      <w:pPr>
        <w:pStyle w:val="ae"/>
      </w:pPr>
      <w:r w:rsidRPr="002A508F">
        <w:t xml:space="preserve">Доля электроэнергии, вырабатываемой за счет использования ВИЭ в </w:t>
      </w:r>
      <w:r w:rsidRPr="002A508F">
        <w:rPr>
          <w:b/>
        </w:rPr>
        <w:t>Гродненской области</w:t>
      </w:r>
      <w:r w:rsidRPr="002A508F">
        <w:t>, в общем объеме вырабатываемой электроэнергии областью, выросла с 4,5% в 2016 году до 6,0% в 2017 году и является самой высокой в Республике Беларусь.</w:t>
      </w:r>
    </w:p>
    <w:p w:rsidR="0035426E" w:rsidRPr="002A508F" w:rsidRDefault="0035426E" w:rsidP="0035426E">
      <w:pPr>
        <w:pStyle w:val="ae"/>
      </w:pPr>
      <w:r w:rsidRPr="002A508F">
        <w:t xml:space="preserve">В области осуществляется интенсивное строительство установок с использованием возобновляемых источников энергии. В сентябре 2012 года введена в эксплуатацию Гродненская ГЭС мощностью 17 МВт, самая крупная в республике гидроэлектростанция на то время. В 2017 году введены в эксплуатацию самая мощная в области солнечная электрическая станция мощностью 18,6 МВт ООО «Экологическая энергия» в </w:t>
      </w:r>
      <w:proofErr w:type="spellStart"/>
      <w:r w:rsidRPr="002A508F">
        <w:t>Сморгонском</w:t>
      </w:r>
      <w:proofErr w:type="spellEnd"/>
      <w:r w:rsidRPr="002A508F">
        <w:t xml:space="preserve"> районе и самая высокая и мощная в Беларуси </w:t>
      </w:r>
      <w:r w:rsidRPr="002A508F">
        <w:lastRenderedPageBreak/>
        <w:t>ветроэнергетическая установка единичной мощностью 3,3 МВт ООО «</w:t>
      </w:r>
      <w:proofErr w:type="spellStart"/>
      <w:r w:rsidRPr="002A508F">
        <w:t>Энветр</w:t>
      </w:r>
      <w:proofErr w:type="spellEnd"/>
      <w:r w:rsidRPr="002A508F">
        <w:t xml:space="preserve">» в районе деревни Большие </w:t>
      </w:r>
      <w:proofErr w:type="spellStart"/>
      <w:r w:rsidRPr="002A508F">
        <w:t>Лезневичи</w:t>
      </w:r>
      <w:proofErr w:type="spellEnd"/>
      <w:r w:rsidRPr="002A508F">
        <w:t xml:space="preserve"> </w:t>
      </w:r>
      <w:proofErr w:type="spellStart"/>
      <w:r w:rsidRPr="002A508F">
        <w:t>Новогрудского</w:t>
      </w:r>
      <w:proofErr w:type="spellEnd"/>
      <w:r w:rsidRPr="002A508F">
        <w:t xml:space="preserve"> района.</w:t>
      </w:r>
    </w:p>
    <w:p w:rsidR="0035426E" w:rsidRPr="002A508F" w:rsidRDefault="0035426E" w:rsidP="0035426E">
      <w:pPr>
        <w:pStyle w:val="ae"/>
      </w:pPr>
      <w:r w:rsidRPr="002A508F">
        <w:t>На сегодняшний день в области функционирует 12 гидроэлектростанций (19,8 МВт), 28 ветроэнергетических установок (31,8 МВт),14 солнечных электростанций (27,4 МВт). За 2017 год данными установками по использованию ВИЭ выработано 171,2 млн. кВт∙</w:t>
      </w:r>
      <w:proofErr w:type="gramStart"/>
      <w:r w:rsidRPr="002A508F">
        <w:t>ч</w:t>
      </w:r>
      <w:proofErr w:type="gramEnd"/>
      <w:r w:rsidRPr="002A508F">
        <w:t xml:space="preserve"> электрической энергии, что эквивалентно 48,1 тыс. т </w:t>
      </w:r>
      <w:proofErr w:type="spellStart"/>
      <w:r w:rsidRPr="002A508F">
        <w:t>у.т</w:t>
      </w:r>
      <w:proofErr w:type="spellEnd"/>
      <w:r w:rsidRPr="002A508F">
        <w:t xml:space="preserve">., или 10,6 млн. долларов и замещает порядка 42 млн. куб. м. импортируемого природного газа. </w:t>
      </w:r>
    </w:p>
    <w:p w:rsidR="0035426E" w:rsidRPr="002A508F" w:rsidRDefault="0035426E" w:rsidP="0035426E">
      <w:pPr>
        <w:pStyle w:val="ae"/>
      </w:pPr>
      <w:r w:rsidRPr="002A508F">
        <w:t xml:space="preserve">В настоящее время в Гродненской области продолжаются работы по строительству источников энергии, использующих ВИЭ, в </w:t>
      </w:r>
      <w:proofErr w:type="spellStart"/>
      <w:r w:rsidRPr="002A508F">
        <w:t>Новогрудском</w:t>
      </w:r>
      <w:proofErr w:type="spellEnd"/>
      <w:r w:rsidRPr="002A508F">
        <w:t xml:space="preserve">, </w:t>
      </w:r>
      <w:proofErr w:type="spellStart"/>
      <w:r w:rsidRPr="002A508F">
        <w:t>Зельвенском</w:t>
      </w:r>
      <w:proofErr w:type="spellEnd"/>
      <w:r w:rsidRPr="002A508F">
        <w:t>, Щучинском, Слонимском и других районах.</w:t>
      </w:r>
    </w:p>
    <w:p w:rsidR="0035426E" w:rsidRPr="002A508F" w:rsidRDefault="0035426E" w:rsidP="0035426E">
      <w:pPr>
        <w:pStyle w:val="ae"/>
      </w:pPr>
      <w:proofErr w:type="gramStart"/>
      <w:r w:rsidRPr="002A508F">
        <w:t>Использование в области возобновляемых источников энергии, а также высокоэффективных генерирующих мощностей (в том числе введенного в сентябре 2013 года в эксплуатацию электрогенерирующего оборудования – газовой турбины мощностью 121,7 МВт на Гродненской ТЭЦ-2), позволило увеличить долю выработки электрической энергии с 2000 по 2017 годы с 22% до 73% от потребления области.</w:t>
      </w:r>
      <w:proofErr w:type="gramEnd"/>
    </w:p>
    <w:p w:rsidR="0035426E" w:rsidRPr="002A508F" w:rsidRDefault="0035426E" w:rsidP="0035426E">
      <w:pPr>
        <w:pStyle w:val="ae"/>
      </w:pPr>
      <w:r w:rsidRPr="002A508F">
        <w:t>В настоящее время суммарная установленная мощность всех электрогенерирующих установок Гродненской области составляет – 575,4 МВт, в том числе РУП «</w:t>
      </w:r>
      <w:proofErr w:type="spellStart"/>
      <w:r w:rsidRPr="002A508F">
        <w:t>Гродноэнерго</w:t>
      </w:r>
      <w:proofErr w:type="spellEnd"/>
      <w:r w:rsidRPr="002A508F">
        <w:t>» –383,4 МВт.</w:t>
      </w:r>
    </w:p>
    <w:p w:rsidR="0035426E" w:rsidRDefault="0035426E" w:rsidP="0035426E">
      <w:pPr>
        <w:widowControl w:val="0"/>
        <w:rPr>
          <w:b/>
          <w:szCs w:val="30"/>
        </w:rPr>
      </w:pPr>
      <w:r w:rsidRPr="00357338">
        <w:rPr>
          <w:b/>
          <w:szCs w:val="30"/>
        </w:rPr>
        <w:t xml:space="preserve">Главой государства поставлена задача ежегодно </w:t>
      </w:r>
      <w:proofErr w:type="gramStart"/>
      <w:r w:rsidRPr="00357338">
        <w:rPr>
          <w:b/>
          <w:szCs w:val="30"/>
        </w:rPr>
        <w:t>наращивать</w:t>
      </w:r>
      <w:proofErr w:type="gramEnd"/>
      <w:r w:rsidRPr="00357338">
        <w:rPr>
          <w:b/>
          <w:szCs w:val="30"/>
        </w:rPr>
        <w:t xml:space="preserve"> объемы местных ТЭР и </w:t>
      </w:r>
      <w:r w:rsidRPr="00357338">
        <w:rPr>
          <w:b/>
          <w:bCs/>
          <w:szCs w:val="30"/>
        </w:rPr>
        <w:t>ВИЭ</w:t>
      </w:r>
      <w:r w:rsidRPr="00357338">
        <w:rPr>
          <w:b/>
          <w:szCs w:val="30"/>
        </w:rPr>
        <w:t>, чтобы выйти к концу пятилетки на уровень 16</w:t>
      </w:r>
      <w:r w:rsidRPr="00357338">
        <w:rPr>
          <w:b/>
          <w:szCs w:val="30"/>
        </w:rPr>
        <w:noBreakHyphen/>
        <w:t>процентной доли местных ТЭР и 6</w:t>
      </w:r>
      <w:r w:rsidRPr="00357338">
        <w:rPr>
          <w:b/>
          <w:szCs w:val="30"/>
        </w:rPr>
        <w:noBreakHyphen/>
        <w:t xml:space="preserve">процентной доли </w:t>
      </w:r>
      <w:r w:rsidRPr="00357338">
        <w:rPr>
          <w:b/>
          <w:bCs/>
          <w:szCs w:val="30"/>
        </w:rPr>
        <w:t xml:space="preserve">ВИЭ </w:t>
      </w:r>
      <w:r w:rsidRPr="00357338">
        <w:rPr>
          <w:b/>
          <w:szCs w:val="30"/>
        </w:rPr>
        <w:t xml:space="preserve">в валовом потреблении. </w:t>
      </w:r>
    </w:p>
    <w:p w:rsidR="0035426E" w:rsidRPr="002A508F" w:rsidRDefault="0035426E" w:rsidP="0035426E">
      <w:pPr>
        <w:widowControl w:val="0"/>
        <w:rPr>
          <w:szCs w:val="30"/>
        </w:rPr>
      </w:pPr>
      <w:proofErr w:type="gramStart"/>
      <w:r w:rsidRPr="002A508F">
        <w:rPr>
          <w:szCs w:val="30"/>
        </w:rPr>
        <w:t xml:space="preserve">По Гродненской области за 2016 год потребление местных ТЭР  составило 324,9 тыс. т </w:t>
      </w:r>
      <w:proofErr w:type="spellStart"/>
      <w:r w:rsidRPr="002A508F">
        <w:rPr>
          <w:szCs w:val="30"/>
        </w:rPr>
        <w:t>у.т</w:t>
      </w:r>
      <w:proofErr w:type="spellEnd"/>
      <w:r w:rsidRPr="002A508F">
        <w:rPr>
          <w:szCs w:val="30"/>
        </w:rPr>
        <w:t xml:space="preserve">., за 2017 год – 343,5 тыс. т </w:t>
      </w:r>
      <w:proofErr w:type="spellStart"/>
      <w:r w:rsidRPr="002A508F">
        <w:rPr>
          <w:szCs w:val="30"/>
        </w:rPr>
        <w:t>у.т</w:t>
      </w:r>
      <w:proofErr w:type="spellEnd"/>
      <w:r w:rsidRPr="002A508F">
        <w:rPr>
          <w:szCs w:val="30"/>
        </w:rPr>
        <w:t>. Доля местных ТЭР в КПТ возросла с 12,5% в 2016 году до 12,9% в 2017 году; доля ВИЭ в КПТ возросла с 9,1% в 2016 году до  9,8% в 2017 году.</w:t>
      </w:r>
      <w:proofErr w:type="gramEnd"/>
    </w:p>
    <w:p w:rsidR="0035426E" w:rsidRPr="0028283D" w:rsidRDefault="0035426E" w:rsidP="0035426E">
      <w:pPr>
        <w:widowControl w:val="0"/>
        <w:rPr>
          <w:color w:val="FF0000"/>
          <w:szCs w:val="30"/>
        </w:rPr>
      </w:pPr>
      <w:r w:rsidRPr="002A508F">
        <w:rPr>
          <w:szCs w:val="30"/>
        </w:rPr>
        <w:t xml:space="preserve">Согласно Государственной программе «Энергосбережение» на 2016–2020 годы в Гродненской области за период с 2018 по 2020 годы планируется внедрить 15 </w:t>
      </w:r>
      <w:proofErr w:type="spellStart"/>
      <w:r w:rsidRPr="002A508F">
        <w:rPr>
          <w:szCs w:val="30"/>
        </w:rPr>
        <w:t>энергоисточников</w:t>
      </w:r>
      <w:proofErr w:type="spellEnd"/>
      <w:r w:rsidRPr="002A508F">
        <w:rPr>
          <w:szCs w:val="30"/>
        </w:rPr>
        <w:t xml:space="preserve"> на местных ТЭР суммарной мощностью 109,1 МВт, в том числе в 2018 году – 8 </w:t>
      </w:r>
      <w:proofErr w:type="spellStart"/>
      <w:r w:rsidRPr="002A508F">
        <w:rPr>
          <w:szCs w:val="30"/>
        </w:rPr>
        <w:t>энергоисточников</w:t>
      </w:r>
      <w:proofErr w:type="spellEnd"/>
      <w:r w:rsidRPr="002A508F">
        <w:rPr>
          <w:szCs w:val="30"/>
        </w:rPr>
        <w:t xml:space="preserve"> суммарной мощностью 32,1 МВт.</w:t>
      </w:r>
    </w:p>
    <w:p w:rsidR="0035426E" w:rsidRPr="00357338" w:rsidRDefault="0035426E" w:rsidP="0035426E">
      <w:pPr>
        <w:pStyle w:val="ae"/>
        <w:widowControl w:val="0"/>
        <w:rPr>
          <w:szCs w:val="30"/>
        </w:rPr>
      </w:pPr>
      <w:r w:rsidRPr="00357338">
        <w:rPr>
          <w:szCs w:val="30"/>
        </w:rPr>
        <w:t xml:space="preserve">Дальнейшее повышение </w:t>
      </w:r>
      <w:proofErr w:type="spellStart"/>
      <w:r w:rsidRPr="00357338">
        <w:rPr>
          <w:szCs w:val="30"/>
        </w:rPr>
        <w:t>энергоэффективности</w:t>
      </w:r>
      <w:proofErr w:type="spellEnd"/>
      <w:r w:rsidRPr="00357338">
        <w:rPr>
          <w:szCs w:val="30"/>
        </w:rPr>
        <w:t xml:space="preserve"> будет обеспечиваться за счет внедрения в отраслях народного хозяйства </w:t>
      </w:r>
      <w:proofErr w:type="spellStart"/>
      <w:r w:rsidRPr="00357338">
        <w:rPr>
          <w:szCs w:val="30"/>
        </w:rPr>
        <w:t>энергоэффективных</w:t>
      </w:r>
      <w:proofErr w:type="spellEnd"/>
      <w:r w:rsidRPr="00357338">
        <w:rPr>
          <w:szCs w:val="30"/>
        </w:rPr>
        <w:t xml:space="preserve"> технологий, энергосберегающего оборудования и материалов, развития менее энергоемких производств, создания новых и модернизации действующих производств с использованием </w:t>
      </w:r>
      <w:r w:rsidRPr="00357338">
        <w:rPr>
          <w:szCs w:val="30"/>
        </w:rPr>
        <w:lastRenderedPageBreak/>
        <w:t xml:space="preserve">преимущественно </w:t>
      </w:r>
      <w:r w:rsidRPr="00DF5F20">
        <w:rPr>
          <w:spacing w:val="-4"/>
          <w:szCs w:val="30"/>
        </w:rPr>
        <w:t>электрической энергии, а также развития электротранспорта (электробусы,</w:t>
      </w:r>
      <w:r w:rsidRPr="00357338">
        <w:rPr>
          <w:szCs w:val="30"/>
        </w:rPr>
        <w:t xml:space="preserve"> электромобили, </w:t>
      </w:r>
      <w:proofErr w:type="spellStart"/>
      <w:r w:rsidRPr="00357338">
        <w:rPr>
          <w:szCs w:val="30"/>
        </w:rPr>
        <w:t>электроскутеры</w:t>
      </w:r>
      <w:proofErr w:type="spellEnd"/>
      <w:r w:rsidRPr="00357338">
        <w:rPr>
          <w:szCs w:val="30"/>
        </w:rPr>
        <w:t xml:space="preserve"> и т. п.) и сети зарядных станций.</w:t>
      </w:r>
    </w:p>
    <w:p w:rsidR="0035426E" w:rsidRPr="00357338" w:rsidRDefault="0035426E" w:rsidP="0035426E">
      <w:pPr>
        <w:widowControl w:val="0"/>
        <w:spacing w:before="120"/>
        <w:rPr>
          <w:b/>
          <w:szCs w:val="30"/>
        </w:rPr>
      </w:pPr>
      <w:r w:rsidRPr="00357338">
        <w:rPr>
          <w:b/>
          <w:szCs w:val="30"/>
        </w:rPr>
        <w:t xml:space="preserve">3.2. Ответственность за нерациональное использование энергоресурсов </w:t>
      </w:r>
    </w:p>
    <w:p w:rsidR="0035426E" w:rsidRPr="00357338" w:rsidRDefault="0035426E" w:rsidP="0035426E">
      <w:pPr>
        <w:widowControl w:val="0"/>
        <w:ind w:firstLine="708"/>
        <w:rPr>
          <w:bCs/>
          <w:szCs w:val="30"/>
        </w:rPr>
      </w:pPr>
      <w:r w:rsidRPr="00357338">
        <w:rPr>
          <w:bCs/>
          <w:szCs w:val="30"/>
        </w:rPr>
        <w:t xml:space="preserve">Кодексом Республики Беларусь об административных правонарушениях предусмотрена ответственность за нерациональное использование </w:t>
      </w:r>
      <w:r w:rsidRPr="00357338">
        <w:rPr>
          <w:szCs w:val="30"/>
        </w:rPr>
        <w:t>ТЭР</w:t>
      </w:r>
      <w:r w:rsidRPr="00357338">
        <w:rPr>
          <w:bCs/>
          <w:szCs w:val="30"/>
        </w:rPr>
        <w:t xml:space="preserve">, нарушение правил, регламентирующих их рациональное использование </w:t>
      </w:r>
      <w:r w:rsidRPr="00357338">
        <w:rPr>
          <w:szCs w:val="30"/>
        </w:rPr>
        <w:t>(статьи 20.1–20.12)</w:t>
      </w:r>
      <w:r w:rsidRPr="00357338">
        <w:rPr>
          <w:bCs/>
          <w:szCs w:val="30"/>
        </w:rPr>
        <w:t>.</w:t>
      </w:r>
    </w:p>
    <w:p w:rsidR="0035426E" w:rsidRDefault="0035426E" w:rsidP="0035426E">
      <w:pPr>
        <w:widowControl w:val="0"/>
        <w:rPr>
          <w:szCs w:val="30"/>
        </w:rPr>
      </w:pPr>
      <w:r w:rsidRPr="00357338">
        <w:rPr>
          <w:spacing w:val="-8"/>
          <w:szCs w:val="30"/>
        </w:rPr>
        <w:t xml:space="preserve">Структурными подразделениями Департамента по </w:t>
      </w:r>
      <w:proofErr w:type="spellStart"/>
      <w:r w:rsidRPr="00357338">
        <w:rPr>
          <w:spacing w:val="-8"/>
          <w:szCs w:val="30"/>
        </w:rPr>
        <w:t>энергоэффективности</w:t>
      </w:r>
      <w:proofErr w:type="spellEnd"/>
      <w:r w:rsidRPr="00357338">
        <w:rPr>
          <w:szCs w:val="30"/>
        </w:rPr>
        <w:t xml:space="preserve"> Государственного комитета по стандартизации Республики Беларусь за нарушения законодательства </w:t>
      </w:r>
      <w:r w:rsidRPr="00955536">
        <w:rPr>
          <w:szCs w:val="30"/>
        </w:rPr>
        <w:t>Республики</w:t>
      </w:r>
      <w:r w:rsidRPr="00357338">
        <w:rPr>
          <w:szCs w:val="30"/>
        </w:rPr>
        <w:t xml:space="preserve"> Беларусь в сфере энергосбережения в 2016–2017 годах составлено 1 350 административных протоколов. По решению суда к виновным применены экономические санкции на сумму 308 тыс. рублей.</w:t>
      </w:r>
    </w:p>
    <w:p w:rsidR="0035426E" w:rsidRPr="002A508F" w:rsidRDefault="0035426E" w:rsidP="0035426E">
      <w:pPr>
        <w:widowControl w:val="0"/>
        <w:rPr>
          <w:szCs w:val="30"/>
        </w:rPr>
      </w:pPr>
      <w:r w:rsidRPr="002A508F">
        <w:rPr>
          <w:szCs w:val="30"/>
        </w:rPr>
        <w:t xml:space="preserve">За 2016-2017 год инспекцией </w:t>
      </w:r>
      <w:r w:rsidRPr="002A508F">
        <w:rPr>
          <w:b/>
          <w:szCs w:val="30"/>
        </w:rPr>
        <w:t>Гродненского областного управления по надзору за рациональным использованием ТЭР</w:t>
      </w:r>
      <w:r w:rsidRPr="002A508F">
        <w:rPr>
          <w:szCs w:val="30"/>
        </w:rPr>
        <w:t xml:space="preserve"> установлено резервов экономии, нерационального использования ТЭР в количестве 78825,74 т </w:t>
      </w:r>
      <w:proofErr w:type="spellStart"/>
      <w:r w:rsidRPr="002A508F">
        <w:rPr>
          <w:szCs w:val="30"/>
        </w:rPr>
        <w:t>у.т</w:t>
      </w:r>
      <w:proofErr w:type="spellEnd"/>
      <w:r w:rsidRPr="002A508F">
        <w:rPr>
          <w:szCs w:val="30"/>
        </w:rPr>
        <w:t xml:space="preserve">., направлено в суды по статье 20.1 </w:t>
      </w:r>
      <w:proofErr w:type="spellStart"/>
      <w:r w:rsidRPr="002A508F">
        <w:rPr>
          <w:szCs w:val="30"/>
        </w:rPr>
        <w:t>КоАП</w:t>
      </w:r>
      <w:proofErr w:type="spellEnd"/>
      <w:r w:rsidRPr="002A508F">
        <w:rPr>
          <w:szCs w:val="30"/>
        </w:rPr>
        <w:t xml:space="preserve"> РБ 169 административных дел. Постановлениями суда по 177 административным делам (с учетом переходящих с 2015 года) подвергнуты юридические лица, а также их должностные лица административному взысканию в виде штрафа на сумму 43489 рублей.  </w:t>
      </w:r>
    </w:p>
    <w:p w:rsidR="0035426E" w:rsidRPr="002A508F" w:rsidRDefault="0035426E" w:rsidP="0035426E">
      <w:pPr>
        <w:widowControl w:val="0"/>
        <w:rPr>
          <w:szCs w:val="30"/>
        </w:rPr>
      </w:pPr>
      <w:r w:rsidRPr="002A508F">
        <w:rPr>
          <w:szCs w:val="30"/>
        </w:rPr>
        <w:t xml:space="preserve">За январь-май 2018 года инспекцией Гродненского областного управления по надзору за рациональным использованием ТЭР установлено резервов экономии, нерационального использования ТЭР в количестве 814,4 т </w:t>
      </w:r>
      <w:proofErr w:type="spellStart"/>
      <w:r w:rsidRPr="002A508F">
        <w:rPr>
          <w:szCs w:val="30"/>
        </w:rPr>
        <w:t>у.т</w:t>
      </w:r>
      <w:proofErr w:type="spellEnd"/>
      <w:r w:rsidRPr="002A508F">
        <w:rPr>
          <w:szCs w:val="30"/>
        </w:rPr>
        <w:t xml:space="preserve">., направлено в суды по статье 20.1 </w:t>
      </w:r>
      <w:proofErr w:type="spellStart"/>
      <w:r w:rsidRPr="002A508F">
        <w:rPr>
          <w:szCs w:val="30"/>
        </w:rPr>
        <w:t>КоАП</w:t>
      </w:r>
      <w:proofErr w:type="spellEnd"/>
      <w:r w:rsidRPr="002A508F">
        <w:rPr>
          <w:szCs w:val="30"/>
        </w:rPr>
        <w:t xml:space="preserve"> РБ 25 административных дел. Постановлениями суда по 9 административным делам подвергнуты юридические лица, а также их должностные лица административному взысканию в виде штрафа на сумму 2258 рублей.  </w:t>
      </w:r>
    </w:p>
    <w:p w:rsidR="0035426E" w:rsidRPr="00357338" w:rsidRDefault="0035426E" w:rsidP="0035426E">
      <w:pPr>
        <w:widowControl w:val="0"/>
        <w:tabs>
          <w:tab w:val="left" w:pos="709"/>
        </w:tabs>
        <w:rPr>
          <w:b/>
          <w:szCs w:val="30"/>
          <w:u w:val="single"/>
        </w:rPr>
      </w:pPr>
      <w:r w:rsidRPr="00357338">
        <w:rPr>
          <w:b/>
          <w:szCs w:val="30"/>
          <w:u w:val="single"/>
        </w:rPr>
        <w:t>4. Международное сотрудничество Республики Беларусь</w:t>
      </w:r>
    </w:p>
    <w:p w:rsidR="0035426E" w:rsidRPr="00357338" w:rsidRDefault="0035426E" w:rsidP="0035426E">
      <w:pPr>
        <w:widowControl w:val="0"/>
        <w:tabs>
          <w:tab w:val="left" w:pos="709"/>
        </w:tabs>
        <w:rPr>
          <w:b/>
          <w:szCs w:val="30"/>
          <w:shd w:val="clear" w:color="auto" w:fill="FFFFFF"/>
        </w:rPr>
      </w:pPr>
      <w:r w:rsidRPr="00357338">
        <w:rPr>
          <w:b/>
          <w:szCs w:val="30"/>
          <w:shd w:val="clear" w:color="auto" w:fill="FFFFFF"/>
        </w:rPr>
        <w:t>4.1. </w:t>
      </w:r>
      <w:r>
        <w:rPr>
          <w:b/>
          <w:szCs w:val="30"/>
          <w:shd w:val="clear" w:color="auto" w:fill="FFFFFF"/>
        </w:rPr>
        <w:t>Партнерство в рамках охраны</w:t>
      </w:r>
      <w:r w:rsidRPr="00357338">
        <w:rPr>
          <w:b/>
          <w:szCs w:val="30"/>
          <w:shd w:val="clear" w:color="auto" w:fill="FFFFFF"/>
        </w:rPr>
        <w:t xml:space="preserve"> окружающей среды </w:t>
      </w:r>
    </w:p>
    <w:p w:rsidR="0035426E" w:rsidRPr="00357338" w:rsidRDefault="0035426E" w:rsidP="0035426E">
      <w:pPr>
        <w:widowControl w:val="0"/>
        <w:rPr>
          <w:szCs w:val="30"/>
        </w:rPr>
      </w:pPr>
      <w:r>
        <w:rPr>
          <w:szCs w:val="30"/>
        </w:rPr>
        <w:t>В</w:t>
      </w:r>
      <w:r w:rsidRPr="00357338">
        <w:rPr>
          <w:szCs w:val="30"/>
        </w:rPr>
        <w:t xml:space="preserve"> 2017 год</w:t>
      </w:r>
      <w:r>
        <w:rPr>
          <w:szCs w:val="30"/>
        </w:rPr>
        <w:t>у</w:t>
      </w:r>
      <w:r w:rsidRPr="00357338">
        <w:rPr>
          <w:szCs w:val="30"/>
        </w:rPr>
        <w:t xml:space="preserve"> для реализации 11</w:t>
      </w:r>
      <w:r w:rsidRPr="00357338">
        <w:rPr>
          <w:b/>
          <w:szCs w:val="30"/>
        </w:rPr>
        <w:t xml:space="preserve"> </w:t>
      </w:r>
      <w:r w:rsidRPr="00357338">
        <w:rPr>
          <w:szCs w:val="30"/>
        </w:rPr>
        <w:t>проектов международной технической помощи Минприроды привлечены средства в объеме</w:t>
      </w:r>
      <w:r w:rsidRPr="00357338">
        <w:rPr>
          <w:b/>
          <w:szCs w:val="30"/>
        </w:rPr>
        <w:t xml:space="preserve"> </w:t>
      </w:r>
      <w:r w:rsidRPr="00357338">
        <w:rPr>
          <w:szCs w:val="30"/>
        </w:rPr>
        <w:t>свыше</w:t>
      </w:r>
      <w:r w:rsidRPr="00357338">
        <w:rPr>
          <w:b/>
          <w:szCs w:val="30"/>
        </w:rPr>
        <w:t xml:space="preserve"> </w:t>
      </w:r>
      <w:r w:rsidRPr="00B33797">
        <w:rPr>
          <w:b/>
          <w:szCs w:val="30"/>
        </w:rPr>
        <w:t>$</w:t>
      </w:r>
      <w:r w:rsidRPr="00B33797">
        <w:rPr>
          <w:b/>
          <w:bCs/>
          <w:szCs w:val="30"/>
        </w:rPr>
        <w:t>4,2 млн.</w:t>
      </w:r>
      <w:r w:rsidRPr="00357338">
        <w:rPr>
          <w:szCs w:val="30"/>
        </w:rPr>
        <w:t xml:space="preserve"> Это почти в 30 раз превышает средства, потраченные Беларусью на выплату соответствующих взносов.</w:t>
      </w:r>
    </w:p>
    <w:p w:rsidR="0035426E" w:rsidRPr="00357338" w:rsidRDefault="0035426E" w:rsidP="0035426E">
      <w:pPr>
        <w:widowControl w:val="0"/>
        <w:shd w:val="clear" w:color="auto" w:fill="FFFFFF"/>
        <w:rPr>
          <w:szCs w:val="30"/>
        </w:rPr>
      </w:pPr>
      <w:r w:rsidRPr="00357338">
        <w:rPr>
          <w:szCs w:val="30"/>
        </w:rPr>
        <w:t xml:space="preserve">Направление ”охрана окружающей среды“ включено в </w:t>
      </w:r>
      <w:r>
        <w:rPr>
          <w:szCs w:val="30"/>
        </w:rPr>
        <w:t>перечень</w:t>
      </w:r>
      <w:r w:rsidRPr="00357338">
        <w:rPr>
          <w:szCs w:val="30"/>
        </w:rPr>
        <w:t xml:space="preserve"> приоритет</w:t>
      </w:r>
      <w:r>
        <w:rPr>
          <w:szCs w:val="30"/>
        </w:rPr>
        <w:t>ов сотрудничества</w:t>
      </w:r>
      <w:r w:rsidRPr="00357338">
        <w:rPr>
          <w:szCs w:val="30"/>
        </w:rPr>
        <w:t xml:space="preserve"> ЕС с Республикой Беларусь на период 2014–2020 гг. В </w:t>
      </w:r>
      <w:r>
        <w:rPr>
          <w:szCs w:val="30"/>
        </w:rPr>
        <w:t>список</w:t>
      </w:r>
      <w:r w:rsidRPr="00357338">
        <w:rPr>
          <w:szCs w:val="30"/>
        </w:rPr>
        <w:t xml:space="preserve"> финансируемых мер</w:t>
      </w:r>
      <w:r>
        <w:rPr>
          <w:szCs w:val="30"/>
        </w:rPr>
        <w:t>оприятий программы действий Евросоюза</w:t>
      </w:r>
      <w:r w:rsidRPr="00357338">
        <w:rPr>
          <w:szCs w:val="30"/>
        </w:rPr>
        <w:t xml:space="preserve"> для Беларуси на 2018 год </w:t>
      </w:r>
      <w:proofErr w:type="gramStart"/>
      <w:r w:rsidRPr="00357338">
        <w:rPr>
          <w:szCs w:val="30"/>
        </w:rPr>
        <w:t>внесен</w:t>
      </w:r>
      <w:proofErr w:type="gramEnd"/>
      <w:r>
        <w:rPr>
          <w:szCs w:val="30"/>
        </w:rPr>
        <w:t xml:space="preserve"> в том числе</w:t>
      </w:r>
      <w:r w:rsidRPr="00357338">
        <w:rPr>
          <w:szCs w:val="30"/>
        </w:rPr>
        <w:t xml:space="preserve"> предложенный белорусской стороной </w:t>
      </w:r>
      <w:r w:rsidRPr="00B33797">
        <w:rPr>
          <w:b/>
          <w:szCs w:val="30"/>
        </w:rPr>
        <w:t xml:space="preserve">проект ”Брест – </w:t>
      </w:r>
      <w:proofErr w:type="spellStart"/>
      <w:r w:rsidRPr="00B33797">
        <w:rPr>
          <w:b/>
          <w:szCs w:val="30"/>
        </w:rPr>
        <w:t>Симбио-сити</w:t>
      </w:r>
      <w:proofErr w:type="spellEnd"/>
      <w:r w:rsidRPr="00B33797">
        <w:rPr>
          <w:b/>
          <w:szCs w:val="30"/>
        </w:rPr>
        <w:t>“</w:t>
      </w:r>
      <w:r w:rsidRPr="00357338">
        <w:rPr>
          <w:szCs w:val="30"/>
        </w:rPr>
        <w:t xml:space="preserve"> </w:t>
      </w:r>
      <w:r w:rsidRPr="00357338">
        <w:rPr>
          <w:szCs w:val="30"/>
        </w:rPr>
        <w:lastRenderedPageBreak/>
        <w:t>(”Умный город“).</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after="120" w:line="280" w:lineRule="exact"/>
        <w:rPr>
          <w:i/>
          <w:sz w:val="28"/>
          <w:szCs w:val="28"/>
        </w:rPr>
      </w:pPr>
      <w:r w:rsidRPr="00357338">
        <w:rPr>
          <w:i/>
          <w:sz w:val="28"/>
          <w:szCs w:val="28"/>
        </w:rPr>
        <w:t xml:space="preserve">Программа </w:t>
      </w:r>
      <w:proofErr w:type="spellStart"/>
      <w:r w:rsidRPr="00357338">
        <w:rPr>
          <w:i/>
          <w:sz w:val="28"/>
          <w:szCs w:val="28"/>
        </w:rPr>
        <w:t>SymBioCity</w:t>
      </w:r>
      <w:proofErr w:type="spellEnd"/>
      <w:r w:rsidRPr="00357338">
        <w:rPr>
          <w:i/>
          <w:sz w:val="28"/>
          <w:szCs w:val="28"/>
        </w:rPr>
        <w:t xml:space="preserve"> предполагает бережное отношение к ресурсам и </w:t>
      </w:r>
      <w:r w:rsidRPr="00357338">
        <w:rPr>
          <w:i/>
          <w:spacing w:val="-4"/>
          <w:sz w:val="28"/>
          <w:szCs w:val="28"/>
        </w:rPr>
        <w:t xml:space="preserve">городской среде, использование экологических и </w:t>
      </w:r>
      <w:proofErr w:type="spellStart"/>
      <w:r w:rsidRPr="00357338">
        <w:rPr>
          <w:i/>
          <w:spacing w:val="-4"/>
          <w:sz w:val="28"/>
          <w:szCs w:val="28"/>
        </w:rPr>
        <w:t>энергоэффективных</w:t>
      </w:r>
      <w:proofErr w:type="spellEnd"/>
      <w:r w:rsidRPr="00357338">
        <w:rPr>
          <w:i/>
          <w:spacing w:val="-4"/>
          <w:sz w:val="28"/>
          <w:szCs w:val="28"/>
        </w:rPr>
        <w:t xml:space="preserve"> технологий</w:t>
      </w:r>
      <w:r w:rsidRPr="00357338">
        <w:rPr>
          <w:i/>
          <w:sz w:val="28"/>
          <w:szCs w:val="28"/>
        </w:rPr>
        <w:t>. Для г</w:t>
      </w:r>
      <w:proofErr w:type="gramStart"/>
      <w:r w:rsidRPr="00357338">
        <w:rPr>
          <w:i/>
          <w:sz w:val="28"/>
          <w:szCs w:val="28"/>
        </w:rPr>
        <w:t>.Б</w:t>
      </w:r>
      <w:proofErr w:type="gramEnd"/>
      <w:r w:rsidRPr="00357338">
        <w:rPr>
          <w:i/>
          <w:sz w:val="28"/>
          <w:szCs w:val="28"/>
        </w:rPr>
        <w:t>реста избраны восемь направлений: архитектура и строительство, городская мобильность, водоснабжение и водоотведение, озеленение и л</w:t>
      </w:r>
      <w:r>
        <w:rPr>
          <w:i/>
          <w:sz w:val="28"/>
          <w:szCs w:val="28"/>
        </w:rPr>
        <w:t>андшафт, И</w:t>
      </w:r>
      <w:r w:rsidRPr="00357338">
        <w:rPr>
          <w:i/>
          <w:sz w:val="28"/>
          <w:szCs w:val="28"/>
        </w:rPr>
        <w:t>нтернет в городе, безопасность, образование, культура.</w:t>
      </w:r>
    </w:p>
    <w:p w:rsidR="0035426E" w:rsidRPr="00357338" w:rsidRDefault="0035426E" w:rsidP="0035426E">
      <w:pPr>
        <w:widowControl w:val="0"/>
        <w:tabs>
          <w:tab w:val="left" w:pos="709"/>
        </w:tabs>
        <w:rPr>
          <w:szCs w:val="30"/>
        </w:rPr>
      </w:pPr>
      <w:r w:rsidRPr="00357338">
        <w:rPr>
          <w:szCs w:val="30"/>
        </w:rPr>
        <w:t xml:space="preserve">В 2017 году Республикой Беларусь подписаны договоры и соглашения в области охраны окружающей среды и рационального использования природных ресурсов с Социалистической Республикой Вьетнам, Арабской Республикой Египет, Российской Федерацией, Турецкой Республикой. В нашей стране проведены встречи двусторонних комиссий и рабочих групп по вопросам охраны окружающей среды с </w:t>
      </w:r>
      <w:r w:rsidRPr="00D62279">
        <w:rPr>
          <w:spacing w:val="-8"/>
          <w:szCs w:val="30"/>
        </w:rPr>
        <w:t>Австрийской Республикой, Республикой Польша, Французской Республикой.</w:t>
      </w:r>
      <w:r w:rsidRPr="00357338">
        <w:rPr>
          <w:szCs w:val="30"/>
        </w:rPr>
        <w:t xml:space="preserve"> </w:t>
      </w:r>
    </w:p>
    <w:p w:rsidR="0035426E" w:rsidRPr="002A508F" w:rsidRDefault="0035426E" w:rsidP="0035426E">
      <w:pPr>
        <w:widowControl w:val="0"/>
        <w:shd w:val="clear" w:color="auto" w:fill="FFFFFF"/>
        <w:rPr>
          <w:szCs w:val="30"/>
        </w:rPr>
      </w:pPr>
      <w:r w:rsidRPr="00357338">
        <w:rPr>
          <w:szCs w:val="30"/>
        </w:rPr>
        <w:t>Наращивается международное сотрудничество со странами ”дальней дуги“, в том числе в части расширения географии и номенклатуры экспорта геологических услуг (Египет, Республика Судан).</w:t>
      </w:r>
    </w:p>
    <w:p w:rsidR="0035426E" w:rsidRPr="00357338" w:rsidRDefault="0035426E" w:rsidP="0035426E">
      <w:pPr>
        <w:widowControl w:val="0"/>
        <w:tabs>
          <w:tab w:val="left" w:pos="709"/>
        </w:tabs>
        <w:spacing w:before="120"/>
        <w:rPr>
          <w:b/>
          <w:szCs w:val="30"/>
          <w:shd w:val="clear" w:color="auto" w:fill="FFFFFF"/>
        </w:rPr>
      </w:pPr>
      <w:r w:rsidRPr="00357338">
        <w:rPr>
          <w:b/>
          <w:szCs w:val="30"/>
          <w:shd w:val="clear" w:color="auto" w:fill="FFFFFF"/>
        </w:rPr>
        <w:t>4.2. </w:t>
      </w:r>
      <w:r>
        <w:rPr>
          <w:b/>
          <w:szCs w:val="30"/>
          <w:shd w:val="clear" w:color="auto" w:fill="FFFFFF"/>
        </w:rPr>
        <w:t>Партнерство в рамках р</w:t>
      </w:r>
      <w:r w:rsidRPr="00357338">
        <w:rPr>
          <w:b/>
          <w:szCs w:val="30"/>
          <w:shd w:val="clear" w:color="auto" w:fill="FFFFFF"/>
        </w:rPr>
        <w:t>азвити</w:t>
      </w:r>
      <w:r>
        <w:rPr>
          <w:b/>
          <w:szCs w:val="30"/>
          <w:shd w:val="clear" w:color="auto" w:fill="FFFFFF"/>
        </w:rPr>
        <w:t>я</w:t>
      </w:r>
      <w:r w:rsidRPr="00357338">
        <w:rPr>
          <w:b/>
          <w:szCs w:val="30"/>
          <w:shd w:val="clear" w:color="auto" w:fill="FFFFFF"/>
        </w:rPr>
        <w:t xml:space="preserve"> ”зеленой“ экономики </w:t>
      </w:r>
    </w:p>
    <w:p w:rsidR="0035426E" w:rsidRPr="00357338" w:rsidRDefault="0035426E" w:rsidP="0035426E">
      <w:pPr>
        <w:widowControl w:val="0"/>
        <w:ind w:right="-143"/>
        <w:rPr>
          <w:szCs w:val="30"/>
          <w:lang w:eastAsia="en-US"/>
        </w:rPr>
      </w:pPr>
      <w:r w:rsidRPr="00357338">
        <w:rPr>
          <w:spacing w:val="-4"/>
          <w:szCs w:val="30"/>
          <w:lang w:eastAsia="en-US"/>
        </w:rPr>
        <w:t xml:space="preserve">С 2015 года в нашей стране осуществляется </w:t>
      </w:r>
      <w:r w:rsidRPr="00D62279">
        <w:rPr>
          <w:b/>
          <w:spacing w:val="-4"/>
          <w:szCs w:val="30"/>
          <w:lang w:eastAsia="en-US"/>
        </w:rPr>
        <w:t>проект ПРООН ”Содействие переходу Республики Беларусь к зеленой экономике“,</w:t>
      </w:r>
      <w:r w:rsidRPr="00357338">
        <w:rPr>
          <w:spacing w:val="-4"/>
          <w:szCs w:val="30"/>
          <w:lang w:eastAsia="en-US"/>
        </w:rPr>
        <w:t xml:space="preserve"> </w:t>
      </w:r>
      <w:r w:rsidRPr="00D62279">
        <w:rPr>
          <w:spacing w:val="-8"/>
          <w:szCs w:val="30"/>
          <w:lang w:eastAsia="en-US"/>
        </w:rPr>
        <w:t xml:space="preserve">финансируемый Евросоюзом (в объеме </w:t>
      </w:r>
      <w:r w:rsidRPr="00D62279">
        <w:rPr>
          <w:b/>
          <w:spacing w:val="-8"/>
          <w:szCs w:val="30"/>
          <w:lang w:eastAsia="en-US"/>
        </w:rPr>
        <w:t>€5 млн.</w:t>
      </w:r>
      <w:r w:rsidRPr="00D62279">
        <w:rPr>
          <w:spacing w:val="-8"/>
          <w:szCs w:val="30"/>
          <w:lang w:eastAsia="en-US"/>
        </w:rPr>
        <w:t>) в рамках Годовой программы</w:t>
      </w:r>
      <w:r w:rsidRPr="00357338">
        <w:rPr>
          <w:spacing w:val="-4"/>
          <w:szCs w:val="30"/>
          <w:lang w:eastAsia="en-US"/>
        </w:rPr>
        <w:t xml:space="preserve"> действий ЕС для Беларуси. </w:t>
      </w:r>
      <w:r w:rsidRPr="00357338">
        <w:rPr>
          <w:szCs w:val="30"/>
          <w:lang w:eastAsia="en-US"/>
        </w:rPr>
        <w:t>На этом направлении реализованы инициативы:</w:t>
      </w:r>
    </w:p>
    <w:p w:rsidR="0035426E" w:rsidRPr="00357338" w:rsidRDefault="0035426E" w:rsidP="0035426E">
      <w:pPr>
        <w:widowControl w:val="0"/>
        <w:ind w:right="-143"/>
        <w:rPr>
          <w:spacing w:val="-4"/>
          <w:szCs w:val="30"/>
          <w:lang w:eastAsia="en-US"/>
        </w:rPr>
      </w:pPr>
      <w:r w:rsidRPr="00357338">
        <w:rPr>
          <w:szCs w:val="30"/>
          <w:lang w:eastAsia="en-US"/>
        </w:rPr>
        <w:t xml:space="preserve">”Организация производства офисной бумаги из вторичных ресурсов“ </w:t>
      </w:r>
      <w:r w:rsidRPr="00357338">
        <w:rPr>
          <w:spacing w:val="-4"/>
          <w:szCs w:val="30"/>
          <w:lang w:eastAsia="en-US"/>
        </w:rPr>
        <w:t xml:space="preserve">(УП ”Бумажная фабрика </w:t>
      </w:r>
      <w:proofErr w:type="spellStart"/>
      <w:r w:rsidRPr="00357338">
        <w:rPr>
          <w:spacing w:val="-4"/>
          <w:szCs w:val="30"/>
          <w:lang w:eastAsia="en-US"/>
        </w:rPr>
        <w:t>Гознака</w:t>
      </w:r>
      <w:proofErr w:type="spellEnd"/>
      <w:r w:rsidRPr="00357338">
        <w:rPr>
          <w:spacing w:val="-4"/>
          <w:szCs w:val="30"/>
          <w:lang w:eastAsia="en-US"/>
        </w:rPr>
        <w:t>“</w:t>
      </w:r>
      <w:r>
        <w:rPr>
          <w:spacing w:val="-4"/>
          <w:szCs w:val="30"/>
          <w:lang w:eastAsia="en-US"/>
        </w:rPr>
        <w:t>,</w:t>
      </w:r>
      <w:r w:rsidRPr="00357338">
        <w:rPr>
          <w:spacing w:val="-4"/>
          <w:szCs w:val="30"/>
          <w:lang w:eastAsia="en-US"/>
        </w:rPr>
        <w:t xml:space="preserve"> г</w:t>
      </w:r>
      <w:proofErr w:type="gramStart"/>
      <w:r w:rsidRPr="00357338">
        <w:rPr>
          <w:spacing w:val="-4"/>
          <w:szCs w:val="30"/>
          <w:lang w:eastAsia="en-US"/>
        </w:rPr>
        <w:t>.Б</w:t>
      </w:r>
      <w:proofErr w:type="gramEnd"/>
      <w:r w:rsidRPr="00357338">
        <w:rPr>
          <w:spacing w:val="-4"/>
          <w:szCs w:val="30"/>
          <w:lang w:eastAsia="en-US"/>
        </w:rPr>
        <w:t>орисов);</w:t>
      </w:r>
    </w:p>
    <w:p w:rsidR="0035426E" w:rsidRPr="00357338" w:rsidRDefault="0035426E" w:rsidP="0035426E">
      <w:pPr>
        <w:widowControl w:val="0"/>
        <w:ind w:right="-143"/>
        <w:rPr>
          <w:szCs w:val="30"/>
          <w:lang w:eastAsia="en-US"/>
        </w:rPr>
      </w:pPr>
      <w:r w:rsidRPr="00357338">
        <w:rPr>
          <w:szCs w:val="30"/>
          <w:lang w:eastAsia="en-US"/>
        </w:rPr>
        <w:t>”Устойчивое использование и коммерциали</w:t>
      </w:r>
      <w:r>
        <w:rPr>
          <w:szCs w:val="30"/>
          <w:lang w:eastAsia="en-US"/>
        </w:rPr>
        <w:t>зация биологических ресурсов“ (р</w:t>
      </w:r>
      <w:r w:rsidRPr="00357338">
        <w:rPr>
          <w:szCs w:val="30"/>
          <w:lang w:eastAsia="en-US"/>
        </w:rPr>
        <w:t>еспубликанский ландшафтный заказник ”</w:t>
      </w:r>
      <w:proofErr w:type="spellStart"/>
      <w:r w:rsidRPr="00357338">
        <w:rPr>
          <w:szCs w:val="30"/>
          <w:lang w:eastAsia="en-US"/>
        </w:rPr>
        <w:t>Налибокский</w:t>
      </w:r>
      <w:proofErr w:type="spellEnd"/>
      <w:r w:rsidRPr="00357338">
        <w:rPr>
          <w:szCs w:val="30"/>
          <w:lang w:eastAsia="en-US"/>
        </w:rPr>
        <w:t>“);</w:t>
      </w:r>
    </w:p>
    <w:p w:rsidR="0035426E" w:rsidRPr="00357338" w:rsidRDefault="0035426E" w:rsidP="0035426E">
      <w:pPr>
        <w:widowControl w:val="0"/>
        <w:ind w:right="-143"/>
        <w:rPr>
          <w:szCs w:val="30"/>
          <w:lang w:eastAsia="en-US"/>
        </w:rPr>
      </w:pPr>
      <w:r w:rsidRPr="00357338">
        <w:rPr>
          <w:szCs w:val="30"/>
          <w:lang w:eastAsia="en-US"/>
        </w:rPr>
        <w:t xml:space="preserve">”Создание комплекса по переработке древесных отходов в </w:t>
      </w:r>
      <w:proofErr w:type="spellStart"/>
      <w:r w:rsidRPr="00357338">
        <w:rPr>
          <w:szCs w:val="30"/>
          <w:lang w:eastAsia="en-US"/>
        </w:rPr>
        <w:t>биотопливо</w:t>
      </w:r>
      <w:proofErr w:type="spellEnd"/>
      <w:r w:rsidRPr="00357338">
        <w:rPr>
          <w:szCs w:val="30"/>
          <w:lang w:eastAsia="en-US"/>
        </w:rPr>
        <w:t>“ (ПКУП ”Коммунальник“, г</w:t>
      </w:r>
      <w:proofErr w:type="gramStart"/>
      <w:r w:rsidRPr="00357338">
        <w:rPr>
          <w:szCs w:val="30"/>
          <w:lang w:eastAsia="en-US"/>
        </w:rPr>
        <w:t>.Б</w:t>
      </w:r>
      <w:proofErr w:type="gramEnd"/>
      <w:r w:rsidRPr="00357338">
        <w:rPr>
          <w:szCs w:val="30"/>
          <w:lang w:eastAsia="en-US"/>
        </w:rPr>
        <w:t>рест);</w:t>
      </w:r>
    </w:p>
    <w:p w:rsidR="0035426E" w:rsidRPr="00357338" w:rsidRDefault="0035426E" w:rsidP="0035426E">
      <w:pPr>
        <w:widowControl w:val="0"/>
        <w:ind w:right="-143"/>
        <w:rPr>
          <w:szCs w:val="30"/>
          <w:lang w:eastAsia="en-US"/>
        </w:rPr>
      </w:pPr>
      <w:r w:rsidRPr="00357338">
        <w:rPr>
          <w:szCs w:val="30"/>
          <w:lang w:eastAsia="en-US"/>
        </w:rPr>
        <w:t>”Получение высокоэффективных органических удобрений путем глубокой переработки сапропеля“ (ОАО ”</w:t>
      </w:r>
      <w:proofErr w:type="spellStart"/>
      <w:r w:rsidRPr="00357338">
        <w:rPr>
          <w:szCs w:val="30"/>
          <w:lang w:eastAsia="en-US"/>
        </w:rPr>
        <w:t>Житковичихимсервис</w:t>
      </w:r>
      <w:proofErr w:type="spellEnd"/>
      <w:r w:rsidRPr="00357338">
        <w:rPr>
          <w:szCs w:val="30"/>
          <w:lang w:eastAsia="en-US"/>
        </w:rPr>
        <w:t>“).</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line="280" w:lineRule="exact"/>
        <w:rPr>
          <w:i/>
          <w:sz w:val="28"/>
          <w:szCs w:val="28"/>
        </w:rPr>
      </w:pPr>
      <w:r w:rsidRPr="00357338">
        <w:rPr>
          <w:i/>
          <w:sz w:val="28"/>
          <w:szCs w:val="28"/>
        </w:rPr>
        <w:t xml:space="preserve">После запуска в ноябре 2017 г. </w:t>
      </w:r>
      <w:r w:rsidRPr="007129B2">
        <w:rPr>
          <w:b/>
          <w:i/>
          <w:sz w:val="28"/>
          <w:szCs w:val="28"/>
        </w:rPr>
        <w:t xml:space="preserve">УП ”Бумажная фабрика </w:t>
      </w:r>
      <w:proofErr w:type="spellStart"/>
      <w:r w:rsidRPr="007129B2">
        <w:rPr>
          <w:b/>
          <w:i/>
          <w:sz w:val="28"/>
          <w:szCs w:val="28"/>
        </w:rPr>
        <w:t>Гознака</w:t>
      </w:r>
      <w:proofErr w:type="spellEnd"/>
      <w:r w:rsidRPr="007129B2">
        <w:rPr>
          <w:b/>
          <w:i/>
          <w:sz w:val="28"/>
          <w:szCs w:val="28"/>
        </w:rPr>
        <w:t>“</w:t>
      </w:r>
      <w:r w:rsidRPr="00357338">
        <w:rPr>
          <w:i/>
          <w:sz w:val="28"/>
          <w:szCs w:val="28"/>
        </w:rPr>
        <w:t xml:space="preserve"> было произведено 3400 кг офисной бумаги из вторичных ресурсов; разработан и представлен новый бренд офисной бумаги ”</w:t>
      </w:r>
      <w:proofErr w:type="spellStart"/>
      <w:r w:rsidRPr="00357338">
        <w:rPr>
          <w:i/>
          <w:sz w:val="28"/>
          <w:szCs w:val="28"/>
        </w:rPr>
        <w:t>Ран</w:t>
      </w:r>
      <w:proofErr w:type="gramStart"/>
      <w:r w:rsidRPr="00357338">
        <w:rPr>
          <w:i/>
          <w:sz w:val="28"/>
          <w:szCs w:val="28"/>
        </w:rPr>
        <w:t>i</w:t>
      </w:r>
      <w:proofErr w:type="gramEnd"/>
      <w:r w:rsidRPr="00357338">
        <w:rPr>
          <w:i/>
          <w:sz w:val="28"/>
          <w:szCs w:val="28"/>
        </w:rPr>
        <w:t>ца</w:t>
      </w:r>
      <w:proofErr w:type="spellEnd"/>
      <w:r w:rsidRPr="00357338">
        <w:rPr>
          <w:i/>
          <w:sz w:val="28"/>
          <w:szCs w:val="28"/>
        </w:rPr>
        <w:t>“. Ожидаемая ежегодная экономия ресурсов: 20 000 кВт электроэнергии, 50 000 м</w:t>
      </w:r>
      <w:r w:rsidRPr="00357338">
        <w:rPr>
          <w:i/>
          <w:sz w:val="28"/>
          <w:szCs w:val="28"/>
          <w:vertAlign w:val="superscript"/>
        </w:rPr>
        <w:t>3</w:t>
      </w:r>
      <w:r w:rsidRPr="00357338">
        <w:rPr>
          <w:i/>
          <w:sz w:val="28"/>
          <w:szCs w:val="28"/>
        </w:rPr>
        <w:t xml:space="preserve"> газа, снижение расхода свежей воды для производства одной тонны бумаги с 40 м</w:t>
      </w:r>
      <w:r w:rsidRPr="00357338">
        <w:rPr>
          <w:i/>
          <w:sz w:val="28"/>
          <w:szCs w:val="28"/>
          <w:vertAlign w:val="superscript"/>
        </w:rPr>
        <w:t>3</w:t>
      </w:r>
      <w:r w:rsidRPr="00357338">
        <w:rPr>
          <w:i/>
          <w:sz w:val="28"/>
          <w:szCs w:val="28"/>
        </w:rPr>
        <w:t xml:space="preserve"> до 25 м</w:t>
      </w:r>
      <w:r w:rsidRPr="00357338">
        <w:rPr>
          <w:i/>
          <w:sz w:val="28"/>
          <w:szCs w:val="28"/>
          <w:vertAlign w:val="superscript"/>
        </w:rPr>
        <w:t>3</w:t>
      </w:r>
      <w:r w:rsidRPr="00357338">
        <w:rPr>
          <w:i/>
          <w:sz w:val="28"/>
          <w:szCs w:val="28"/>
        </w:rPr>
        <w:t>. С учетом использования вторсырья вместо целлюлозы это позволяет экономить ежегодно свыше €726 700.</w:t>
      </w:r>
    </w:p>
    <w:p w:rsidR="0035426E" w:rsidRPr="00357338" w:rsidRDefault="0035426E" w:rsidP="0035426E">
      <w:pPr>
        <w:widowControl w:val="0"/>
        <w:spacing w:line="280" w:lineRule="exact"/>
        <w:rPr>
          <w:i/>
          <w:sz w:val="28"/>
          <w:szCs w:val="28"/>
        </w:rPr>
      </w:pPr>
      <w:r w:rsidRPr="00357338">
        <w:rPr>
          <w:i/>
          <w:sz w:val="28"/>
          <w:szCs w:val="28"/>
        </w:rPr>
        <w:t xml:space="preserve">Комплексом оборудования на </w:t>
      </w:r>
      <w:r w:rsidRPr="007129B2">
        <w:rPr>
          <w:b/>
          <w:i/>
          <w:sz w:val="28"/>
          <w:szCs w:val="28"/>
        </w:rPr>
        <w:t>ПКУП ”Коммунальник“</w:t>
      </w:r>
      <w:r w:rsidRPr="00357338">
        <w:rPr>
          <w:i/>
          <w:sz w:val="28"/>
          <w:szCs w:val="28"/>
        </w:rPr>
        <w:t xml:space="preserve"> по измельчению </w:t>
      </w:r>
      <w:r w:rsidRPr="00357338">
        <w:rPr>
          <w:i/>
          <w:sz w:val="28"/>
          <w:szCs w:val="28"/>
        </w:rPr>
        <w:lastRenderedPageBreak/>
        <w:t xml:space="preserve">древесных отходов в </w:t>
      </w:r>
      <w:proofErr w:type="spellStart"/>
      <w:r w:rsidRPr="00357338">
        <w:rPr>
          <w:i/>
          <w:sz w:val="28"/>
          <w:szCs w:val="28"/>
        </w:rPr>
        <w:t>биотопливо</w:t>
      </w:r>
      <w:proofErr w:type="spellEnd"/>
      <w:r w:rsidRPr="00357338">
        <w:rPr>
          <w:i/>
          <w:sz w:val="28"/>
          <w:szCs w:val="28"/>
        </w:rPr>
        <w:t xml:space="preserve"> для котельных переработано 44 950 м</w:t>
      </w:r>
      <w:r w:rsidRPr="00357338">
        <w:rPr>
          <w:i/>
          <w:sz w:val="28"/>
          <w:szCs w:val="28"/>
          <w:vertAlign w:val="superscript"/>
        </w:rPr>
        <w:t>3</w:t>
      </w:r>
      <w:r w:rsidRPr="00357338">
        <w:rPr>
          <w:i/>
          <w:sz w:val="28"/>
          <w:szCs w:val="28"/>
        </w:rPr>
        <w:t xml:space="preserve"> древесных отходов, доход составил $75 547.</w:t>
      </w:r>
    </w:p>
    <w:p w:rsidR="0035426E" w:rsidRPr="00357338" w:rsidRDefault="0035426E" w:rsidP="0035426E">
      <w:pPr>
        <w:widowControl w:val="0"/>
        <w:spacing w:after="120" w:line="280" w:lineRule="exact"/>
        <w:rPr>
          <w:i/>
          <w:sz w:val="28"/>
          <w:szCs w:val="28"/>
        </w:rPr>
      </w:pPr>
      <w:r>
        <w:rPr>
          <w:i/>
          <w:sz w:val="28"/>
          <w:szCs w:val="28"/>
        </w:rPr>
        <w:t>В</w:t>
      </w:r>
      <w:r w:rsidRPr="00357338">
        <w:rPr>
          <w:i/>
          <w:sz w:val="28"/>
          <w:szCs w:val="28"/>
        </w:rPr>
        <w:t xml:space="preserve"> </w:t>
      </w:r>
      <w:r w:rsidRPr="007129B2">
        <w:rPr>
          <w:b/>
          <w:i/>
          <w:sz w:val="28"/>
          <w:szCs w:val="28"/>
        </w:rPr>
        <w:t>ОАО ”</w:t>
      </w:r>
      <w:proofErr w:type="spellStart"/>
      <w:r w:rsidRPr="007129B2">
        <w:rPr>
          <w:b/>
          <w:i/>
          <w:sz w:val="28"/>
          <w:szCs w:val="28"/>
        </w:rPr>
        <w:t>Житковичихимсервис</w:t>
      </w:r>
      <w:proofErr w:type="spellEnd"/>
      <w:r w:rsidRPr="007129B2">
        <w:rPr>
          <w:b/>
          <w:i/>
          <w:sz w:val="28"/>
          <w:szCs w:val="28"/>
        </w:rPr>
        <w:t>“</w:t>
      </w:r>
      <w:r w:rsidRPr="00357338">
        <w:rPr>
          <w:i/>
          <w:sz w:val="28"/>
          <w:szCs w:val="28"/>
        </w:rPr>
        <w:t xml:space="preserve"> в 2017 году добыто 58 200 м</w:t>
      </w:r>
      <w:r w:rsidRPr="00357338">
        <w:rPr>
          <w:i/>
          <w:sz w:val="28"/>
          <w:szCs w:val="28"/>
          <w:vertAlign w:val="superscript"/>
        </w:rPr>
        <w:t>3</w:t>
      </w:r>
      <w:r w:rsidRPr="00357338">
        <w:rPr>
          <w:i/>
          <w:sz w:val="28"/>
          <w:szCs w:val="28"/>
        </w:rPr>
        <w:t xml:space="preserve"> сапропеля </w:t>
      </w:r>
      <w:r w:rsidRPr="00B96BF9">
        <w:rPr>
          <w:i/>
          <w:spacing w:val="-4"/>
          <w:sz w:val="28"/>
          <w:szCs w:val="28"/>
        </w:rPr>
        <w:t xml:space="preserve">(увеличение объема его добычи составило 447,7% по сравнению с 2015 годом), </w:t>
      </w:r>
      <w:r w:rsidRPr="00B96BF9">
        <w:rPr>
          <w:i/>
          <w:spacing w:val="-12"/>
          <w:sz w:val="28"/>
          <w:szCs w:val="28"/>
        </w:rPr>
        <w:t>срок окупаемости инвестиций составил 1 год, а рентабельность производства – 121%.</w:t>
      </w:r>
    </w:p>
    <w:p w:rsidR="0035426E" w:rsidRPr="00357338" w:rsidRDefault="0035426E" w:rsidP="0035426E">
      <w:pPr>
        <w:widowControl w:val="0"/>
        <w:spacing w:before="120"/>
        <w:rPr>
          <w:bCs/>
          <w:szCs w:val="30"/>
        </w:rPr>
      </w:pPr>
      <w:r w:rsidRPr="00357338">
        <w:rPr>
          <w:szCs w:val="30"/>
        </w:rPr>
        <w:t xml:space="preserve">Минприроды реализует </w:t>
      </w:r>
      <w:r w:rsidRPr="007129B2">
        <w:rPr>
          <w:b/>
          <w:szCs w:val="30"/>
        </w:rPr>
        <w:t xml:space="preserve">проект международной технической помощи </w:t>
      </w:r>
      <w:r w:rsidRPr="007129B2">
        <w:rPr>
          <w:b/>
          <w:spacing w:val="-4"/>
          <w:szCs w:val="30"/>
          <w:lang w:eastAsia="en-US"/>
        </w:rPr>
        <w:t xml:space="preserve">ПРООН </w:t>
      </w:r>
      <w:r w:rsidRPr="007129B2">
        <w:rPr>
          <w:b/>
          <w:szCs w:val="30"/>
        </w:rPr>
        <w:t>”</w:t>
      </w:r>
      <w:r w:rsidRPr="007129B2">
        <w:rPr>
          <w:b/>
          <w:bCs/>
          <w:szCs w:val="30"/>
        </w:rPr>
        <w:t>Беларусь: Поддержка зеленого градостроительства в малых и средних городах Беларуси“</w:t>
      </w:r>
      <w:r>
        <w:rPr>
          <w:bCs/>
          <w:szCs w:val="30"/>
        </w:rPr>
        <w:t>, в рамках которого предполагаю</w:t>
      </w:r>
      <w:r w:rsidRPr="00357338">
        <w:rPr>
          <w:bCs/>
          <w:szCs w:val="30"/>
        </w:rPr>
        <w:t xml:space="preserve">тся разработка и внедрение принципов ”зеленой“ экономики в </w:t>
      </w:r>
      <w:r w:rsidRPr="007129B2">
        <w:rPr>
          <w:bCs/>
          <w:szCs w:val="30"/>
        </w:rPr>
        <w:t>городах Новополоцк</w:t>
      </w:r>
      <w:r>
        <w:rPr>
          <w:bCs/>
          <w:szCs w:val="30"/>
        </w:rPr>
        <w:t>е</w:t>
      </w:r>
      <w:r w:rsidRPr="007129B2">
        <w:rPr>
          <w:bCs/>
          <w:szCs w:val="30"/>
        </w:rPr>
        <w:t>, Полоцк</w:t>
      </w:r>
      <w:r>
        <w:rPr>
          <w:bCs/>
          <w:szCs w:val="30"/>
        </w:rPr>
        <w:t>е</w:t>
      </w:r>
      <w:r w:rsidRPr="007129B2">
        <w:rPr>
          <w:bCs/>
          <w:szCs w:val="30"/>
        </w:rPr>
        <w:t xml:space="preserve"> и </w:t>
      </w:r>
      <w:proofErr w:type="spellStart"/>
      <w:r w:rsidRPr="007129B2">
        <w:rPr>
          <w:bCs/>
          <w:szCs w:val="30"/>
        </w:rPr>
        <w:t>Новогрудк</w:t>
      </w:r>
      <w:r>
        <w:rPr>
          <w:bCs/>
          <w:szCs w:val="30"/>
        </w:rPr>
        <w:t>е</w:t>
      </w:r>
      <w:proofErr w:type="spellEnd"/>
      <w:r w:rsidRPr="007129B2">
        <w:rPr>
          <w:bCs/>
          <w:szCs w:val="30"/>
        </w:rPr>
        <w:t xml:space="preserve"> с последующим</w:t>
      </w:r>
      <w:r w:rsidRPr="00357338">
        <w:rPr>
          <w:bCs/>
          <w:szCs w:val="30"/>
        </w:rPr>
        <w:t xml:space="preserve"> распространением опыта еще на 10 белорусских городов.</w:t>
      </w:r>
    </w:p>
    <w:p w:rsidR="0035426E" w:rsidRPr="00357338" w:rsidRDefault="0035426E" w:rsidP="0035426E">
      <w:pPr>
        <w:widowControl w:val="0"/>
        <w:rPr>
          <w:szCs w:val="30"/>
          <w:lang w:eastAsia="en-US"/>
        </w:rPr>
      </w:pPr>
      <w:r w:rsidRPr="00B96BF9">
        <w:rPr>
          <w:spacing w:val="-4"/>
          <w:szCs w:val="30"/>
          <w:lang w:eastAsia="en-US"/>
        </w:rPr>
        <w:t>Белорусская сторона является также участником многокомпонентного</w:t>
      </w:r>
      <w:r w:rsidRPr="00357338">
        <w:rPr>
          <w:szCs w:val="30"/>
          <w:lang w:eastAsia="en-US"/>
        </w:rPr>
        <w:t xml:space="preserve"> </w:t>
      </w:r>
      <w:r w:rsidRPr="007129B2">
        <w:rPr>
          <w:b/>
          <w:szCs w:val="30"/>
          <w:lang w:eastAsia="en-US"/>
        </w:rPr>
        <w:t xml:space="preserve">проекта Европейского союза </w:t>
      </w:r>
      <w:proofErr w:type="spellStart"/>
      <w:r w:rsidRPr="007129B2">
        <w:rPr>
          <w:b/>
          <w:szCs w:val="30"/>
          <w:lang w:val="en-US" w:eastAsia="en-US"/>
        </w:rPr>
        <w:t>EaP</w:t>
      </w:r>
      <w:proofErr w:type="spellEnd"/>
      <w:r w:rsidRPr="007129B2">
        <w:rPr>
          <w:b/>
          <w:szCs w:val="30"/>
          <w:lang w:eastAsia="en-US"/>
        </w:rPr>
        <w:t> </w:t>
      </w:r>
      <w:r w:rsidRPr="007129B2">
        <w:rPr>
          <w:b/>
          <w:szCs w:val="30"/>
          <w:lang w:val="en-US" w:eastAsia="en-US"/>
        </w:rPr>
        <w:t>GREEN</w:t>
      </w:r>
      <w:r w:rsidRPr="00357338">
        <w:rPr>
          <w:szCs w:val="30"/>
          <w:lang w:eastAsia="en-US"/>
        </w:rPr>
        <w:t xml:space="preserve"> (программа ”</w:t>
      </w:r>
      <w:proofErr w:type="spellStart"/>
      <w:r w:rsidRPr="00357338">
        <w:rPr>
          <w:szCs w:val="30"/>
          <w:lang w:eastAsia="en-US"/>
        </w:rPr>
        <w:t>Экологизация</w:t>
      </w:r>
      <w:proofErr w:type="spellEnd"/>
      <w:r w:rsidRPr="00357338">
        <w:rPr>
          <w:szCs w:val="30"/>
          <w:lang w:eastAsia="en-US"/>
        </w:rPr>
        <w:t xml:space="preserve"> </w:t>
      </w:r>
      <w:r w:rsidRPr="00B96BF9">
        <w:rPr>
          <w:spacing w:val="-4"/>
          <w:szCs w:val="30"/>
          <w:lang w:eastAsia="en-US"/>
        </w:rPr>
        <w:t>экономики в странах Восточного партнерства“, содействующая ”ускорению</w:t>
      </w:r>
      <w:r w:rsidRPr="00357338">
        <w:rPr>
          <w:szCs w:val="30"/>
          <w:lang w:eastAsia="en-US"/>
        </w:rPr>
        <w:t xml:space="preserve"> </w:t>
      </w:r>
      <w:r w:rsidRPr="00B96BF9">
        <w:rPr>
          <w:spacing w:val="-4"/>
          <w:szCs w:val="30"/>
          <w:lang w:eastAsia="en-US"/>
        </w:rPr>
        <w:t>процесса перехода к ”зеленой“ структуре экономики путем устранения зависимости</w:t>
      </w:r>
      <w:r w:rsidRPr="00357338">
        <w:rPr>
          <w:szCs w:val="30"/>
          <w:lang w:eastAsia="en-US"/>
        </w:rPr>
        <w:t xml:space="preserve"> роста от загрязнения окружающей среды и истощения ресурсов“).</w:t>
      </w:r>
    </w:p>
    <w:p w:rsidR="0035426E" w:rsidRPr="00357338" w:rsidRDefault="0035426E" w:rsidP="0035426E">
      <w:pPr>
        <w:widowControl w:val="0"/>
        <w:tabs>
          <w:tab w:val="left" w:pos="709"/>
        </w:tabs>
        <w:spacing w:before="120"/>
        <w:rPr>
          <w:b/>
          <w:szCs w:val="30"/>
        </w:rPr>
      </w:pPr>
      <w:r w:rsidRPr="00357338">
        <w:rPr>
          <w:b/>
          <w:szCs w:val="30"/>
        </w:rPr>
        <w:t>4.3. </w:t>
      </w:r>
      <w:r>
        <w:rPr>
          <w:b/>
          <w:szCs w:val="30"/>
          <w:shd w:val="clear" w:color="auto" w:fill="FFFFFF"/>
        </w:rPr>
        <w:t>Партнерство в целях п</w:t>
      </w:r>
      <w:r w:rsidRPr="00357338">
        <w:rPr>
          <w:b/>
          <w:szCs w:val="30"/>
        </w:rPr>
        <w:t>овышени</w:t>
      </w:r>
      <w:r>
        <w:rPr>
          <w:b/>
          <w:szCs w:val="30"/>
        </w:rPr>
        <w:t>я</w:t>
      </w:r>
      <w:r w:rsidRPr="00357338">
        <w:rPr>
          <w:b/>
          <w:szCs w:val="30"/>
        </w:rPr>
        <w:t xml:space="preserve"> </w:t>
      </w:r>
      <w:proofErr w:type="spellStart"/>
      <w:r w:rsidRPr="00357338">
        <w:rPr>
          <w:b/>
          <w:szCs w:val="30"/>
        </w:rPr>
        <w:t>энергоэффективности</w:t>
      </w:r>
      <w:proofErr w:type="spellEnd"/>
      <w:r w:rsidRPr="00357338">
        <w:rPr>
          <w:b/>
          <w:szCs w:val="30"/>
        </w:rPr>
        <w:t xml:space="preserve"> и использовани</w:t>
      </w:r>
      <w:r>
        <w:rPr>
          <w:b/>
          <w:szCs w:val="30"/>
        </w:rPr>
        <w:t>я</w:t>
      </w:r>
      <w:r w:rsidRPr="00357338">
        <w:rPr>
          <w:b/>
          <w:szCs w:val="30"/>
        </w:rPr>
        <w:t xml:space="preserve"> возобновляемых источников энергии</w:t>
      </w:r>
    </w:p>
    <w:p w:rsidR="0035426E" w:rsidRPr="00357338" w:rsidRDefault="0035426E" w:rsidP="0035426E">
      <w:pPr>
        <w:widowControl w:val="0"/>
        <w:ind w:left="57" w:right="57" w:firstLine="708"/>
        <w:rPr>
          <w:szCs w:val="30"/>
        </w:rPr>
      </w:pPr>
      <w:proofErr w:type="gramStart"/>
      <w:r w:rsidRPr="00357338">
        <w:rPr>
          <w:szCs w:val="30"/>
        </w:rPr>
        <w:t xml:space="preserve">Департамент по </w:t>
      </w:r>
      <w:proofErr w:type="spellStart"/>
      <w:r w:rsidRPr="00357338">
        <w:rPr>
          <w:szCs w:val="30"/>
        </w:rPr>
        <w:t>энергоэффективности</w:t>
      </w:r>
      <w:proofErr w:type="spellEnd"/>
      <w:r w:rsidRPr="00357338">
        <w:rPr>
          <w:szCs w:val="30"/>
        </w:rPr>
        <w:t xml:space="preserve"> Государственного комитета по стандартизации в рамках третьей платформы Восточного партнерства ”Сопряженность, </w:t>
      </w:r>
      <w:proofErr w:type="spellStart"/>
      <w:r w:rsidRPr="00357338">
        <w:rPr>
          <w:szCs w:val="30"/>
        </w:rPr>
        <w:t>энергоэффективность</w:t>
      </w:r>
      <w:proofErr w:type="spellEnd"/>
      <w:r w:rsidRPr="00357338">
        <w:rPr>
          <w:szCs w:val="30"/>
        </w:rPr>
        <w:t xml:space="preserve">, охрана окружающей среды и изменение климата“ осуществляет взаимодействие с Европейской комиссией по координации реализации флагманской инициативы ЕС </w:t>
      </w:r>
      <w:r w:rsidRPr="007129B2">
        <w:rPr>
          <w:b/>
          <w:szCs w:val="30"/>
        </w:rPr>
        <w:t>”Соглашение мэров по климату и энергии“</w:t>
      </w:r>
      <w:r w:rsidRPr="00357338">
        <w:rPr>
          <w:szCs w:val="30"/>
        </w:rPr>
        <w:t xml:space="preserve"> </w:t>
      </w:r>
      <w:r w:rsidRPr="007129B2">
        <w:rPr>
          <w:i/>
          <w:szCs w:val="30"/>
        </w:rPr>
        <w:t>(далее – Соглашение мэров)</w:t>
      </w:r>
      <w:r w:rsidRPr="00357338">
        <w:rPr>
          <w:szCs w:val="30"/>
        </w:rPr>
        <w:t xml:space="preserve"> </w:t>
      </w:r>
      <w:r>
        <w:rPr>
          <w:szCs w:val="30"/>
        </w:rPr>
        <w:t>в</w:t>
      </w:r>
      <w:r w:rsidRPr="00357338">
        <w:rPr>
          <w:szCs w:val="30"/>
        </w:rPr>
        <w:t xml:space="preserve"> цел</w:t>
      </w:r>
      <w:r>
        <w:rPr>
          <w:szCs w:val="30"/>
        </w:rPr>
        <w:t>ях</w:t>
      </w:r>
      <w:r w:rsidRPr="00357338">
        <w:rPr>
          <w:szCs w:val="30"/>
        </w:rPr>
        <w:t xml:space="preserve"> привлечения </w:t>
      </w:r>
      <w:proofErr w:type="spellStart"/>
      <w:r w:rsidRPr="00357338">
        <w:rPr>
          <w:szCs w:val="30"/>
        </w:rPr>
        <w:t>грантовых</w:t>
      </w:r>
      <w:proofErr w:type="spellEnd"/>
      <w:r w:rsidRPr="00357338">
        <w:rPr>
          <w:szCs w:val="30"/>
        </w:rPr>
        <w:t xml:space="preserve"> средств ЕС и кредитов международных финансовых организаций на выполнение </w:t>
      </w:r>
      <w:r w:rsidRPr="007129B2">
        <w:rPr>
          <w:spacing w:val="-4"/>
          <w:szCs w:val="30"/>
        </w:rPr>
        <w:t>энергосберегающих и климатически нейтральных мероприятий в</w:t>
      </w:r>
      <w:proofErr w:type="gramEnd"/>
      <w:r w:rsidRPr="007129B2">
        <w:rPr>
          <w:spacing w:val="-4"/>
          <w:szCs w:val="30"/>
        </w:rPr>
        <w:t xml:space="preserve"> </w:t>
      </w:r>
      <w:proofErr w:type="gramStart"/>
      <w:r w:rsidRPr="007129B2">
        <w:rPr>
          <w:spacing w:val="-4"/>
          <w:szCs w:val="30"/>
        </w:rPr>
        <w:t>городах</w:t>
      </w:r>
      <w:proofErr w:type="gramEnd"/>
      <w:r w:rsidRPr="007129B2">
        <w:rPr>
          <w:spacing w:val="-4"/>
          <w:szCs w:val="30"/>
        </w:rPr>
        <w:t xml:space="preserve"> –</w:t>
      </w:r>
      <w:r w:rsidRPr="00357338">
        <w:rPr>
          <w:szCs w:val="30"/>
        </w:rPr>
        <w:t xml:space="preserve"> подписантах Соглашения мэров.</w:t>
      </w:r>
    </w:p>
    <w:p w:rsidR="0035426E" w:rsidRPr="00357338" w:rsidRDefault="0035426E" w:rsidP="0035426E">
      <w:pPr>
        <w:widowControl w:val="0"/>
        <w:spacing w:before="120" w:line="280" w:lineRule="exact"/>
        <w:rPr>
          <w:b/>
          <w:i/>
          <w:sz w:val="28"/>
          <w:szCs w:val="28"/>
        </w:rPr>
      </w:pPr>
      <w:r w:rsidRPr="00357338">
        <w:rPr>
          <w:b/>
          <w:i/>
          <w:sz w:val="28"/>
          <w:szCs w:val="28"/>
        </w:rPr>
        <w:t>Справочно.</w:t>
      </w:r>
    </w:p>
    <w:p w:rsidR="0035426E" w:rsidRPr="00357338" w:rsidRDefault="0035426E" w:rsidP="0035426E">
      <w:pPr>
        <w:widowControl w:val="0"/>
        <w:spacing w:line="280" w:lineRule="exact"/>
        <w:ind w:right="113"/>
        <w:rPr>
          <w:i/>
          <w:sz w:val="28"/>
          <w:szCs w:val="28"/>
        </w:rPr>
      </w:pPr>
      <w:r>
        <w:rPr>
          <w:i/>
          <w:sz w:val="28"/>
          <w:szCs w:val="28"/>
        </w:rPr>
        <w:t>Н</w:t>
      </w:r>
      <w:r w:rsidRPr="00357338">
        <w:rPr>
          <w:i/>
          <w:sz w:val="28"/>
          <w:szCs w:val="28"/>
        </w:rPr>
        <w:t xml:space="preserve">а 1 января 2018 г. к Соглашению мэров присоединились </w:t>
      </w:r>
      <w:r w:rsidRPr="007129B2">
        <w:rPr>
          <w:b/>
          <w:i/>
          <w:sz w:val="28"/>
          <w:szCs w:val="28"/>
        </w:rPr>
        <w:t>42 белорусских города</w:t>
      </w:r>
      <w:r w:rsidRPr="00357338">
        <w:rPr>
          <w:i/>
          <w:sz w:val="28"/>
          <w:szCs w:val="28"/>
        </w:rPr>
        <w:t xml:space="preserve">. Привлечены </w:t>
      </w:r>
      <w:proofErr w:type="spellStart"/>
      <w:r w:rsidRPr="00357338">
        <w:rPr>
          <w:i/>
          <w:sz w:val="28"/>
          <w:szCs w:val="28"/>
        </w:rPr>
        <w:t>грантовые</w:t>
      </w:r>
      <w:proofErr w:type="spellEnd"/>
      <w:r w:rsidRPr="00357338">
        <w:rPr>
          <w:i/>
          <w:sz w:val="28"/>
          <w:szCs w:val="28"/>
        </w:rPr>
        <w:t xml:space="preserve"> средства ЕС в размере около </w:t>
      </w:r>
      <w:r w:rsidRPr="007129B2">
        <w:rPr>
          <w:b/>
          <w:i/>
          <w:sz w:val="28"/>
          <w:szCs w:val="28"/>
        </w:rPr>
        <w:t>€4,2 млн.</w:t>
      </w:r>
      <w:r w:rsidRPr="00357338">
        <w:rPr>
          <w:i/>
          <w:sz w:val="28"/>
          <w:szCs w:val="28"/>
        </w:rPr>
        <w:t xml:space="preserve"> </w:t>
      </w:r>
      <w:r>
        <w:rPr>
          <w:i/>
          <w:sz w:val="28"/>
          <w:szCs w:val="28"/>
        </w:rPr>
        <w:br/>
      </w:r>
      <w:r w:rsidRPr="00357338">
        <w:rPr>
          <w:i/>
          <w:sz w:val="28"/>
          <w:szCs w:val="28"/>
        </w:rPr>
        <w:t xml:space="preserve">(с учетом 20% </w:t>
      </w:r>
      <w:proofErr w:type="spellStart"/>
      <w:r w:rsidRPr="00357338">
        <w:rPr>
          <w:i/>
          <w:sz w:val="28"/>
          <w:szCs w:val="28"/>
        </w:rPr>
        <w:t>софинансирования</w:t>
      </w:r>
      <w:proofErr w:type="spellEnd"/>
      <w:r w:rsidRPr="00357338">
        <w:rPr>
          <w:i/>
          <w:sz w:val="28"/>
          <w:szCs w:val="28"/>
        </w:rPr>
        <w:t xml:space="preserve"> белорусской стороной) на выполнение следующих энергосберегающих мероприятий:</w:t>
      </w:r>
    </w:p>
    <w:p w:rsidR="0035426E" w:rsidRPr="00357338" w:rsidRDefault="0035426E" w:rsidP="0035426E">
      <w:pPr>
        <w:widowControl w:val="0"/>
        <w:spacing w:line="280" w:lineRule="exact"/>
        <w:ind w:right="113"/>
        <w:rPr>
          <w:i/>
          <w:sz w:val="28"/>
          <w:szCs w:val="28"/>
        </w:rPr>
      </w:pPr>
      <w:r w:rsidRPr="007129B2">
        <w:rPr>
          <w:b/>
          <w:i/>
          <w:sz w:val="28"/>
          <w:szCs w:val="28"/>
        </w:rPr>
        <w:t>г</w:t>
      </w:r>
      <w:proofErr w:type="gramStart"/>
      <w:r w:rsidRPr="007129B2">
        <w:rPr>
          <w:b/>
          <w:i/>
          <w:sz w:val="28"/>
          <w:szCs w:val="28"/>
        </w:rPr>
        <w:t>.Б</w:t>
      </w:r>
      <w:proofErr w:type="gramEnd"/>
      <w:r w:rsidRPr="007129B2">
        <w:rPr>
          <w:b/>
          <w:i/>
          <w:sz w:val="28"/>
          <w:szCs w:val="28"/>
        </w:rPr>
        <w:t>раслав</w:t>
      </w:r>
      <w:r w:rsidRPr="00357338">
        <w:rPr>
          <w:i/>
          <w:sz w:val="28"/>
          <w:szCs w:val="28"/>
        </w:rPr>
        <w:t xml:space="preserve"> – модернизация системы уличного освещения, установка теплового насоса и </w:t>
      </w:r>
      <w:proofErr w:type="spellStart"/>
      <w:r w:rsidRPr="00357338">
        <w:rPr>
          <w:i/>
          <w:sz w:val="28"/>
          <w:szCs w:val="28"/>
        </w:rPr>
        <w:t>гелиоколлекторов</w:t>
      </w:r>
      <w:proofErr w:type="spellEnd"/>
      <w:r w:rsidRPr="00357338">
        <w:rPr>
          <w:i/>
          <w:sz w:val="28"/>
          <w:szCs w:val="28"/>
        </w:rPr>
        <w:t xml:space="preserve"> в муниципальных зданиях, модернизация системы теплоснабжения с использованием энергии биомассы (бюджет проекта €735 тыс., сроки реализации 2016–2018 гг.);</w:t>
      </w:r>
    </w:p>
    <w:p w:rsidR="0035426E" w:rsidRPr="00357338" w:rsidRDefault="0035426E" w:rsidP="0035426E">
      <w:pPr>
        <w:widowControl w:val="0"/>
        <w:spacing w:line="280" w:lineRule="exact"/>
        <w:ind w:right="113"/>
        <w:rPr>
          <w:i/>
          <w:sz w:val="28"/>
          <w:szCs w:val="28"/>
        </w:rPr>
      </w:pPr>
      <w:r w:rsidRPr="007129B2">
        <w:rPr>
          <w:b/>
          <w:i/>
          <w:sz w:val="28"/>
          <w:szCs w:val="28"/>
        </w:rPr>
        <w:t>г</w:t>
      </w:r>
      <w:proofErr w:type="gramStart"/>
      <w:r w:rsidRPr="007129B2">
        <w:rPr>
          <w:b/>
          <w:i/>
          <w:sz w:val="28"/>
          <w:szCs w:val="28"/>
        </w:rPr>
        <w:t>.П</w:t>
      </w:r>
      <w:proofErr w:type="gramEnd"/>
      <w:r w:rsidRPr="007129B2">
        <w:rPr>
          <w:b/>
          <w:i/>
          <w:sz w:val="28"/>
          <w:szCs w:val="28"/>
        </w:rPr>
        <w:t>олоцк</w:t>
      </w:r>
      <w:r w:rsidRPr="00357338">
        <w:rPr>
          <w:i/>
          <w:sz w:val="28"/>
          <w:szCs w:val="28"/>
        </w:rPr>
        <w:t xml:space="preserve"> – модернизация системы уличного освещения (бюджет проекта €1 630,5 тыс., сроки реализации 2015–2018 гг.);</w:t>
      </w:r>
    </w:p>
    <w:p w:rsidR="0035426E" w:rsidRPr="00357338" w:rsidRDefault="0035426E" w:rsidP="0035426E">
      <w:pPr>
        <w:widowControl w:val="0"/>
        <w:spacing w:line="280" w:lineRule="exact"/>
        <w:ind w:right="113"/>
        <w:rPr>
          <w:i/>
          <w:sz w:val="28"/>
          <w:szCs w:val="28"/>
        </w:rPr>
      </w:pPr>
      <w:r w:rsidRPr="007129B2">
        <w:rPr>
          <w:b/>
          <w:i/>
          <w:sz w:val="28"/>
          <w:szCs w:val="28"/>
        </w:rPr>
        <w:t>г</w:t>
      </w:r>
      <w:proofErr w:type="gramStart"/>
      <w:r w:rsidRPr="007129B2">
        <w:rPr>
          <w:b/>
          <w:i/>
          <w:sz w:val="28"/>
          <w:szCs w:val="28"/>
        </w:rPr>
        <w:t>.Ч</w:t>
      </w:r>
      <w:proofErr w:type="gramEnd"/>
      <w:r w:rsidRPr="007129B2">
        <w:rPr>
          <w:b/>
          <w:i/>
          <w:sz w:val="28"/>
          <w:szCs w:val="28"/>
        </w:rPr>
        <w:t>аусы</w:t>
      </w:r>
      <w:r w:rsidRPr="00357338">
        <w:rPr>
          <w:i/>
          <w:sz w:val="28"/>
          <w:szCs w:val="28"/>
        </w:rPr>
        <w:t xml:space="preserve"> – модернизация системы теплоснабжения, горячего водоснабжения и очистных сооружений, внедрение системы </w:t>
      </w:r>
      <w:r w:rsidRPr="00357338">
        <w:rPr>
          <w:i/>
          <w:sz w:val="28"/>
          <w:szCs w:val="28"/>
        </w:rPr>
        <w:lastRenderedPageBreak/>
        <w:t>автоматизации учета энергии (бюджет проекта €595 тыс., сроки реализации 2015–2017 гг.);</w:t>
      </w:r>
    </w:p>
    <w:p w:rsidR="0035426E" w:rsidRPr="00357338" w:rsidRDefault="0035426E" w:rsidP="0035426E">
      <w:pPr>
        <w:widowControl w:val="0"/>
        <w:spacing w:line="280" w:lineRule="exact"/>
        <w:ind w:right="113"/>
        <w:rPr>
          <w:i/>
          <w:sz w:val="28"/>
          <w:szCs w:val="28"/>
        </w:rPr>
      </w:pPr>
      <w:r w:rsidRPr="007129B2">
        <w:rPr>
          <w:b/>
          <w:i/>
          <w:sz w:val="28"/>
          <w:szCs w:val="28"/>
        </w:rPr>
        <w:t>г</w:t>
      </w:r>
      <w:proofErr w:type="gramStart"/>
      <w:r w:rsidRPr="007129B2">
        <w:rPr>
          <w:b/>
          <w:i/>
          <w:sz w:val="28"/>
          <w:szCs w:val="28"/>
        </w:rPr>
        <w:t>.О</w:t>
      </w:r>
      <w:proofErr w:type="gramEnd"/>
      <w:r w:rsidRPr="007129B2">
        <w:rPr>
          <w:b/>
          <w:i/>
          <w:sz w:val="28"/>
          <w:szCs w:val="28"/>
        </w:rPr>
        <w:t>шмяны</w:t>
      </w:r>
      <w:r w:rsidRPr="00357338">
        <w:rPr>
          <w:i/>
          <w:sz w:val="28"/>
          <w:szCs w:val="28"/>
        </w:rPr>
        <w:t xml:space="preserve"> – внедрение мероприятий по </w:t>
      </w:r>
      <w:proofErr w:type="spellStart"/>
      <w:r w:rsidRPr="00357338">
        <w:rPr>
          <w:i/>
          <w:sz w:val="28"/>
          <w:szCs w:val="28"/>
        </w:rPr>
        <w:t>энергоэффективности</w:t>
      </w:r>
      <w:proofErr w:type="spellEnd"/>
      <w:r w:rsidRPr="00357338">
        <w:rPr>
          <w:i/>
          <w:sz w:val="28"/>
          <w:szCs w:val="28"/>
        </w:rPr>
        <w:t xml:space="preserve"> в </w:t>
      </w:r>
      <w:r>
        <w:rPr>
          <w:i/>
          <w:sz w:val="28"/>
          <w:szCs w:val="28"/>
        </w:rPr>
        <w:t xml:space="preserve">учреждении образования </w:t>
      </w:r>
      <w:r w:rsidRPr="00357338">
        <w:rPr>
          <w:i/>
          <w:sz w:val="28"/>
          <w:szCs w:val="28"/>
        </w:rPr>
        <w:t>”Ясли-сад № 3 г.Ошмяны“ (бюджет проекта €697 тыс., сроки реализации 2018–2020 гг.);</w:t>
      </w:r>
    </w:p>
    <w:p w:rsidR="0035426E" w:rsidRPr="00357338" w:rsidRDefault="0035426E" w:rsidP="0035426E">
      <w:pPr>
        <w:widowControl w:val="0"/>
        <w:spacing w:after="120" w:line="280" w:lineRule="exact"/>
        <w:ind w:right="113"/>
        <w:rPr>
          <w:i/>
          <w:sz w:val="28"/>
          <w:szCs w:val="28"/>
        </w:rPr>
      </w:pPr>
      <w:r w:rsidRPr="007129B2">
        <w:rPr>
          <w:b/>
          <w:i/>
          <w:sz w:val="28"/>
          <w:szCs w:val="28"/>
        </w:rPr>
        <w:t>г</w:t>
      </w:r>
      <w:proofErr w:type="gramStart"/>
      <w:r w:rsidRPr="007129B2">
        <w:rPr>
          <w:b/>
          <w:i/>
          <w:sz w:val="28"/>
          <w:szCs w:val="28"/>
        </w:rPr>
        <w:t>.Б</w:t>
      </w:r>
      <w:proofErr w:type="gramEnd"/>
      <w:r w:rsidRPr="007129B2">
        <w:rPr>
          <w:b/>
          <w:i/>
          <w:sz w:val="28"/>
          <w:szCs w:val="28"/>
        </w:rPr>
        <w:t>ереза</w:t>
      </w:r>
      <w:r w:rsidRPr="00357338">
        <w:rPr>
          <w:i/>
          <w:sz w:val="28"/>
          <w:szCs w:val="28"/>
        </w:rPr>
        <w:t xml:space="preserve"> – внедрение системы светодиодного уличного освещения в Березовском районе с использованием системы автоматического регулирования (бюджет проекта более €600 тыс., сроки реализации 2018–2020 гг.).</w:t>
      </w:r>
    </w:p>
    <w:p w:rsidR="0035426E" w:rsidRPr="00357338" w:rsidRDefault="0035426E" w:rsidP="0035426E">
      <w:pPr>
        <w:rPr>
          <w:szCs w:val="30"/>
        </w:rPr>
      </w:pPr>
      <w:r w:rsidRPr="00357338">
        <w:rPr>
          <w:szCs w:val="30"/>
          <w:lang w:eastAsia="en-US"/>
        </w:rPr>
        <w:t xml:space="preserve">Важным для Беларуси является </w:t>
      </w:r>
      <w:r w:rsidRPr="00172F66">
        <w:rPr>
          <w:b/>
          <w:spacing w:val="-8"/>
          <w:szCs w:val="30"/>
          <w:lang w:eastAsia="en-US"/>
        </w:rPr>
        <w:t>проект Глобального экологического фонда и ПРООН ”Повышение энергетической эффективности жилых зданий в Республике Беларусь“</w:t>
      </w:r>
      <w:r w:rsidRPr="00357338">
        <w:rPr>
          <w:szCs w:val="30"/>
          <w:lang w:eastAsia="en-US"/>
        </w:rPr>
        <w:t xml:space="preserve">, направленный на снижение потребления энергии при эксплуатации жилых зданий и соответствующее сокращение выбросов парниковых газов </w:t>
      </w:r>
      <w:r w:rsidRPr="00357338">
        <w:rPr>
          <w:szCs w:val="30"/>
        </w:rPr>
        <w:t xml:space="preserve">(сроки реализации – 2012–2018 гг., объем финансирования – </w:t>
      </w:r>
      <w:r w:rsidRPr="00172F66">
        <w:rPr>
          <w:b/>
          <w:szCs w:val="30"/>
        </w:rPr>
        <w:t>$4,9 млн.</w:t>
      </w:r>
      <w:r w:rsidRPr="00357338">
        <w:rPr>
          <w:szCs w:val="30"/>
        </w:rPr>
        <w:t>)</w:t>
      </w:r>
      <w:r w:rsidRPr="00357338">
        <w:rPr>
          <w:szCs w:val="30"/>
          <w:lang w:eastAsia="en-US"/>
        </w:rPr>
        <w:t xml:space="preserve">. </w:t>
      </w:r>
      <w:r w:rsidRPr="00357338">
        <w:rPr>
          <w:szCs w:val="30"/>
        </w:rPr>
        <w:t>В рамках проекта завершено строительство трех демонстрационных жилых зданий в городах Гродно, Минске и  Могилеве с инженерными системами, позволяющими обеспечить минимальное энергопотребление на отопление, вентиляцию и горячее водоснабжение.</w:t>
      </w:r>
    </w:p>
    <w:p w:rsidR="0035426E" w:rsidRPr="00357338" w:rsidRDefault="0035426E" w:rsidP="0035426E">
      <w:pPr>
        <w:widowControl w:val="0"/>
        <w:spacing w:before="120"/>
        <w:ind w:right="-142"/>
        <w:rPr>
          <w:b/>
          <w:i/>
          <w:sz w:val="28"/>
          <w:szCs w:val="28"/>
        </w:rPr>
      </w:pPr>
      <w:r w:rsidRPr="00357338">
        <w:rPr>
          <w:b/>
          <w:i/>
          <w:sz w:val="28"/>
          <w:szCs w:val="28"/>
        </w:rPr>
        <w:t>Справочно.</w:t>
      </w:r>
    </w:p>
    <w:p w:rsidR="0035426E" w:rsidRPr="00357338" w:rsidRDefault="0035426E" w:rsidP="0035426E">
      <w:pPr>
        <w:widowControl w:val="0"/>
        <w:spacing w:line="280" w:lineRule="exact"/>
        <w:rPr>
          <w:i/>
          <w:sz w:val="28"/>
          <w:szCs w:val="28"/>
        </w:rPr>
      </w:pPr>
      <w:r w:rsidRPr="00357338">
        <w:rPr>
          <w:i/>
          <w:sz w:val="28"/>
          <w:szCs w:val="28"/>
        </w:rPr>
        <w:t xml:space="preserve">Эти дома, построенные по </w:t>
      </w:r>
      <w:proofErr w:type="spellStart"/>
      <w:r w:rsidRPr="00357338">
        <w:rPr>
          <w:i/>
          <w:sz w:val="28"/>
          <w:szCs w:val="28"/>
        </w:rPr>
        <w:t>энергоэффективным</w:t>
      </w:r>
      <w:proofErr w:type="spellEnd"/>
      <w:r w:rsidRPr="00357338">
        <w:rPr>
          <w:i/>
          <w:sz w:val="28"/>
          <w:szCs w:val="28"/>
        </w:rPr>
        <w:t xml:space="preserve"> технологиям, сократили потребление энергии на 40% в сравнении с жилищным фондом, построенным в соответствии с действующими строительными нормами и тепловыми эталонами.</w:t>
      </w:r>
      <w:r>
        <w:rPr>
          <w:i/>
          <w:sz w:val="28"/>
          <w:szCs w:val="28"/>
        </w:rPr>
        <w:t xml:space="preserve"> </w:t>
      </w:r>
      <w:r w:rsidRPr="00357338">
        <w:rPr>
          <w:i/>
          <w:sz w:val="28"/>
          <w:szCs w:val="28"/>
        </w:rPr>
        <w:t xml:space="preserve">Планируется разработка программного модуля, позволяющего дистанционно определять удельные показатели потребления тепловой энергии на отопление </w:t>
      </w:r>
      <w:r>
        <w:rPr>
          <w:i/>
          <w:sz w:val="28"/>
          <w:szCs w:val="28"/>
        </w:rPr>
        <w:t xml:space="preserve">домов </w:t>
      </w:r>
      <w:r w:rsidRPr="00357338">
        <w:rPr>
          <w:i/>
          <w:sz w:val="28"/>
          <w:szCs w:val="28"/>
        </w:rPr>
        <w:t>и обеспечивать автоматизированный мониторинг зданий. Указанную систему планируется ввести в опытную эксплуатацию в 2018 году в  ГО ”Минское городское хозяйство“.</w:t>
      </w:r>
    </w:p>
    <w:p w:rsidR="0035426E" w:rsidRPr="00730A41" w:rsidRDefault="0035426E" w:rsidP="0035426E">
      <w:pPr>
        <w:widowControl w:val="0"/>
        <w:spacing w:before="120"/>
        <w:rPr>
          <w:spacing w:val="-4"/>
          <w:szCs w:val="30"/>
          <w:lang w:eastAsia="en-US"/>
        </w:rPr>
      </w:pPr>
      <w:proofErr w:type="gramStart"/>
      <w:r w:rsidRPr="00730A41">
        <w:rPr>
          <w:spacing w:val="-4"/>
          <w:szCs w:val="30"/>
          <w:lang w:eastAsia="en-US"/>
        </w:rPr>
        <w:t xml:space="preserve">В рамках международного проекта «Повышение энергетической эффективности жилых зданий в Республике Беларусь», финансируемого Глобальным экологическим фондом, реализуемого ПРООН, проведено проектирование и строительство уникального </w:t>
      </w:r>
      <w:proofErr w:type="spellStart"/>
      <w:r w:rsidRPr="00730A41">
        <w:rPr>
          <w:spacing w:val="-4"/>
          <w:szCs w:val="30"/>
          <w:lang w:eastAsia="en-US"/>
        </w:rPr>
        <w:t>энергоэффективного</w:t>
      </w:r>
      <w:proofErr w:type="spellEnd"/>
      <w:r w:rsidRPr="00730A41">
        <w:rPr>
          <w:spacing w:val="-4"/>
          <w:szCs w:val="30"/>
          <w:lang w:eastAsia="en-US"/>
        </w:rPr>
        <w:t xml:space="preserve"> многоэтажного жилого дома </w:t>
      </w:r>
      <w:r w:rsidRPr="00730A41">
        <w:rPr>
          <w:b/>
          <w:spacing w:val="-4"/>
          <w:szCs w:val="30"/>
          <w:lang w:eastAsia="en-US"/>
        </w:rPr>
        <w:t>по ул. Дзержинского, 23а, г. Гродно,</w:t>
      </w:r>
      <w:r w:rsidRPr="00730A41">
        <w:rPr>
          <w:spacing w:val="-4"/>
          <w:szCs w:val="30"/>
          <w:lang w:eastAsia="en-US"/>
        </w:rPr>
        <w:t xml:space="preserve"> потребляющего в 4-8 раз меньше тепловой энергии по сравнению с большей частью эксплуатируемого многоквартирного жилого фонда, чем продемонстрировано, что решения по повышению </w:t>
      </w:r>
      <w:proofErr w:type="spellStart"/>
      <w:r w:rsidRPr="00730A41">
        <w:rPr>
          <w:spacing w:val="-4"/>
          <w:szCs w:val="30"/>
          <w:lang w:eastAsia="en-US"/>
        </w:rPr>
        <w:t>энергоэффективности</w:t>
      </w:r>
      <w:proofErr w:type="spellEnd"/>
      <w:r w:rsidRPr="00730A41">
        <w:rPr>
          <w:spacing w:val="-4"/>
          <w:szCs w:val="30"/>
          <w:lang w:eastAsia="en-US"/>
        </w:rPr>
        <w:t xml:space="preserve"> можно найти в инновационных</w:t>
      </w:r>
      <w:proofErr w:type="gramEnd"/>
      <w:r w:rsidRPr="00730A41">
        <w:rPr>
          <w:spacing w:val="-4"/>
          <w:szCs w:val="30"/>
          <w:lang w:eastAsia="en-US"/>
        </w:rPr>
        <w:t xml:space="preserve"> </w:t>
      </w:r>
      <w:proofErr w:type="gramStart"/>
      <w:r w:rsidRPr="00730A41">
        <w:rPr>
          <w:spacing w:val="-4"/>
          <w:szCs w:val="30"/>
          <w:lang w:eastAsia="en-US"/>
        </w:rPr>
        <w:t>принципах</w:t>
      </w:r>
      <w:proofErr w:type="gramEnd"/>
      <w:r w:rsidRPr="00730A41">
        <w:rPr>
          <w:spacing w:val="-4"/>
          <w:szCs w:val="30"/>
          <w:lang w:eastAsia="en-US"/>
        </w:rPr>
        <w:t xml:space="preserve"> проектирования зданий и энергосберегающих инженерных системах.</w:t>
      </w:r>
    </w:p>
    <w:p w:rsidR="0035426E" w:rsidRPr="00357338" w:rsidRDefault="0035426E" w:rsidP="0035426E">
      <w:pPr>
        <w:widowControl w:val="0"/>
        <w:spacing w:before="120"/>
        <w:rPr>
          <w:szCs w:val="30"/>
          <w:lang w:eastAsia="en-US"/>
        </w:rPr>
      </w:pPr>
      <w:r w:rsidRPr="0090094C">
        <w:rPr>
          <w:spacing w:val="-4"/>
          <w:szCs w:val="30"/>
          <w:lang w:eastAsia="en-US"/>
        </w:rPr>
        <w:t xml:space="preserve">В рамках сотрудничества Беларуси </w:t>
      </w:r>
      <w:proofErr w:type="gramStart"/>
      <w:r w:rsidRPr="0090094C">
        <w:rPr>
          <w:spacing w:val="-4"/>
          <w:szCs w:val="30"/>
          <w:lang w:eastAsia="en-US"/>
        </w:rPr>
        <w:t>со</w:t>
      </w:r>
      <w:proofErr w:type="gramEnd"/>
      <w:r w:rsidRPr="0090094C">
        <w:rPr>
          <w:spacing w:val="-4"/>
          <w:szCs w:val="30"/>
          <w:lang w:eastAsia="en-US"/>
        </w:rPr>
        <w:t xml:space="preserve"> </w:t>
      </w:r>
      <w:r w:rsidRPr="0090094C">
        <w:rPr>
          <w:b/>
          <w:spacing w:val="-4"/>
          <w:szCs w:val="30"/>
          <w:lang w:eastAsia="en-US"/>
        </w:rPr>
        <w:t>Всемирным банком</w:t>
      </w:r>
      <w:r w:rsidRPr="0090094C">
        <w:rPr>
          <w:spacing w:val="-4"/>
          <w:szCs w:val="30"/>
          <w:lang w:eastAsia="en-US"/>
        </w:rPr>
        <w:t xml:space="preserve"> с 2001 года</w:t>
      </w:r>
      <w:r w:rsidRPr="00357338">
        <w:rPr>
          <w:szCs w:val="30"/>
          <w:lang w:eastAsia="en-US"/>
        </w:rPr>
        <w:t xml:space="preserve"> подписано 7 соглашений о предоставлении займов для проектов в сфере энергосбережения, повышения </w:t>
      </w:r>
      <w:proofErr w:type="spellStart"/>
      <w:r w:rsidRPr="00357338">
        <w:rPr>
          <w:szCs w:val="30"/>
          <w:lang w:eastAsia="en-US"/>
        </w:rPr>
        <w:t>энергоэффективности</w:t>
      </w:r>
      <w:proofErr w:type="spellEnd"/>
      <w:r w:rsidRPr="00357338">
        <w:rPr>
          <w:szCs w:val="30"/>
          <w:lang w:eastAsia="en-US"/>
        </w:rPr>
        <w:t xml:space="preserve"> и развития использования ВИЭ на общую сумму </w:t>
      </w:r>
      <w:r w:rsidRPr="00172F66">
        <w:rPr>
          <w:b/>
          <w:szCs w:val="30"/>
          <w:lang w:eastAsia="en-US"/>
        </w:rPr>
        <w:t>$422,6 млн.</w:t>
      </w:r>
      <w:r w:rsidRPr="00357338">
        <w:rPr>
          <w:szCs w:val="30"/>
          <w:lang w:eastAsia="en-US"/>
        </w:rPr>
        <w:t>, шесть из которых на сумму $332,6 млн. уже реализованы.</w:t>
      </w:r>
    </w:p>
    <w:p w:rsidR="0035426E" w:rsidRPr="00357338" w:rsidRDefault="0035426E" w:rsidP="0035426E">
      <w:pPr>
        <w:widowControl w:val="0"/>
        <w:spacing w:before="120" w:line="280" w:lineRule="exact"/>
        <w:rPr>
          <w:b/>
          <w:i/>
          <w:sz w:val="28"/>
          <w:szCs w:val="28"/>
          <w:lang w:eastAsia="en-US"/>
        </w:rPr>
      </w:pPr>
      <w:r w:rsidRPr="00357338">
        <w:rPr>
          <w:b/>
          <w:i/>
          <w:sz w:val="28"/>
          <w:szCs w:val="28"/>
          <w:lang w:eastAsia="en-US"/>
        </w:rPr>
        <w:lastRenderedPageBreak/>
        <w:t>Справочно.</w:t>
      </w:r>
    </w:p>
    <w:p w:rsidR="0035426E" w:rsidRPr="00357338" w:rsidRDefault="0035426E" w:rsidP="0035426E">
      <w:pPr>
        <w:widowControl w:val="0"/>
        <w:spacing w:line="280" w:lineRule="exact"/>
        <w:rPr>
          <w:i/>
          <w:sz w:val="28"/>
          <w:szCs w:val="28"/>
          <w:lang w:eastAsia="en-US"/>
        </w:rPr>
      </w:pPr>
      <w:r w:rsidRPr="00172F66">
        <w:rPr>
          <w:b/>
          <w:i/>
          <w:spacing w:val="-4"/>
          <w:sz w:val="28"/>
          <w:szCs w:val="28"/>
          <w:lang w:eastAsia="en-US"/>
        </w:rPr>
        <w:t>Выполнены проекты по модернизации инфраструктуры в социальной сфере и по реабилитации районов, пострадавших от катастрофы на ЧАЭС.</w:t>
      </w:r>
      <w:r w:rsidRPr="00357338">
        <w:rPr>
          <w:i/>
          <w:sz w:val="28"/>
          <w:szCs w:val="28"/>
          <w:lang w:eastAsia="en-US"/>
        </w:rPr>
        <w:t xml:space="preserve"> Осуществлена реконструкция </w:t>
      </w:r>
      <w:r w:rsidRPr="00357338">
        <w:rPr>
          <w:i/>
          <w:spacing w:val="-4"/>
          <w:sz w:val="28"/>
          <w:szCs w:val="28"/>
          <w:lang w:eastAsia="en-US"/>
        </w:rPr>
        <w:t>котельных, модернизированы тепловые пункты, в зданиях объектов социальной</w:t>
      </w:r>
      <w:r w:rsidRPr="00357338">
        <w:rPr>
          <w:i/>
          <w:sz w:val="28"/>
          <w:szCs w:val="28"/>
          <w:lang w:eastAsia="en-US"/>
        </w:rPr>
        <w:t xml:space="preserve"> сферы (учреждения образования, здравоохранения и соцзащиты) проведена тепловая реабилитация. В </w:t>
      </w:r>
      <w:r>
        <w:rPr>
          <w:i/>
          <w:sz w:val="28"/>
          <w:szCs w:val="28"/>
          <w:lang w:eastAsia="en-US"/>
        </w:rPr>
        <w:t xml:space="preserve">этих </w:t>
      </w:r>
      <w:r w:rsidRPr="00357338">
        <w:rPr>
          <w:i/>
          <w:sz w:val="28"/>
          <w:szCs w:val="28"/>
          <w:lang w:eastAsia="en-US"/>
        </w:rPr>
        <w:t xml:space="preserve">районах дополнительно </w:t>
      </w:r>
      <w:r>
        <w:rPr>
          <w:i/>
          <w:sz w:val="28"/>
          <w:szCs w:val="28"/>
          <w:lang w:eastAsia="en-US"/>
        </w:rPr>
        <w:t>выполнена</w:t>
      </w:r>
      <w:r w:rsidRPr="00357338">
        <w:rPr>
          <w:i/>
          <w:sz w:val="28"/>
          <w:szCs w:val="28"/>
          <w:lang w:eastAsia="en-US"/>
        </w:rPr>
        <w:t xml:space="preserve"> работа по газификации ряда населенных пунктов. </w:t>
      </w:r>
    </w:p>
    <w:p w:rsidR="0035426E" w:rsidRPr="00357338" w:rsidRDefault="0035426E" w:rsidP="0035426E">
      <w:pPr>
        <w:widowControl w:val="0"/>
        <w:spacing w:before="120"/>
        <w:rPr>
          <w:szCs w:val="30"/>
        </w:rPr>
      </w:pPr>
      <w:r w:rsidRPr="00357338">
        <w:rPr>
          <w:szCs w:val="30"/>
        </w:rPr>
        <w:t xml:space="preserve">В 2017 году завершилась реализация </w:t>
      </w:r>
      <w:r w:rsidRPr="00172F66">
        <w:rPr>
          <w:b/>
          <w:szCs w:val="30"/>
        </w:rPr>
        <w:t xml:space="preserve">проекта ”Повышение </w:t>
      </w:r>
      <w:proofErr w:type="spellStart"/>
      <w:r w:rsidRPr="00172F66">
        <w:rPr>
          <w:b/>
          <w:szCs w:val="30"/>
        </w:rPr>
        <w:t>энергоэффективности</w:t>
      </w:r>
      <w:proofErr w:type="spellEnd"/>
      <w:r w:rsidRPr="00172F66">
        <w:rPr>
          <w:b/>
          <w:szCs w:val="30"/>
        </w:rPr>
        <w:t xml:space="preserve"> в Республике Беларусь“</w:t>
      </w:r>
      <w:r w:rsidRPr="00357338">
        <w:rPr>
          <w:szCs w:val="30"/>
        </w:rPr>
        <w:t xml:space="preserve"> по линии Всемирного банка </w:t>
      </w:r>
      <w:r w:rsidRPr="00357338">
        <w:rPr>
          <w:spacing w:val="-4"/>
          <w:szCs w:val="30"/>
        </w:rPr>
        <w:t xml:space="preserve">на общую сумму </w:t>
      </w:r>
      <w:r w:rsidRPr="00172F66">
        <w:rPr>
          <w:b/>
          <w:spacing w:val="-4"/>
          <w:szCs w:val="30"/>
        </w:rPr>
        <w:t>$215 млн.</w:t>
      </w:r>
      <w:r w:rsidRPr="00357338">
        <w:rPr>
          <w:spacing w:val="-4"/>
          <w:szCs w:val="30"/>
        </w:rPr>
        <w:t xml:space="preserve"> Осуществлена реконструкция с преобразованием</w:t>
      </w:r>
      <w:r w:rsidRPr="00357338">
        <w:rPr>
          <w:szCs w:val="30"/>
        </w:rPr>
        <w:t xml:space="preserve"> в мини-ТЭЦ шести котельных, находящихся в ведении Витебского, Гомельского, Гродненского и Минского облисполкомов, а </w:t>
      </w:r>
      <w:r w:rsidRPr="00172F66">
        <w:rPr>
          <w:spacing w:val="-4"/>
          <w:szCs w:val="30"/>
        </w:rPr>
        <w:t>также выполнена реконструкция Гомельской ТЭЦ-1 и Могилевской ТЭЦ-1.</w:t>
      </w:r>
      <w:r w:rsidRPr="00357338">
        <w:rPr>
          <w:szCs w:val="30"/>
        </w:rPr>
        <w:t xml:space="preserve"> </w:t>
      </w:r>
    </w:p>
    <w:p w:rsidR="0035426E" w:rsidRDefault="0035426E" w:rsidP="0035426E">
      <w:pPr>
        <w:widowControl w:val="0"/>
        <w:rPr>
          <w:szCs w:val="30"/>
        </w:rPr>
      </w:pPr>
      <w:proofErr w:type="gramStart"/>
      <w:r w:rsidRPr="00357338">
        <w:rPr>
          <w:szCs w:val="30"/>
        </w:rPr>
        <w:t>Продолжается</w:t>
      </w:r>
      <w:r w:rsidRPr="00357338">
        <w:rPr>
          <w:bCs/>
          <w:szCs w:val="30"/>
        </w:rPr>
        <w:t xml:space="preserve"> реализация</w:t>
      </w:r>
      <w:r w:rsidRPr="00357338">
        <w:rPr>
          <w:szCs w:val="30"/>
        </w:rPr>
        <w:t xml:space="preserve"> </w:t>
      </w:r>
      <w:r w:rsidRPr="00172F66">
        <w:rPr>
          <w:b/>
          <w:szCs w:val="30"/>
        </w:rPr>
        <w:t>проекта ”Использование древесной биомассы для централизованного теплоснабжения“</w:t>
      </w:r>
      <w:r w:rsidRPr="00357338">
        <w:rPr>
          <w:szCs w:val="30"/>
        </w:rPr>
        <w:t xml:space="preserve"> (объем кредитных средств $90 млн., сроки реализации – 2014–2019 гг.), в рамках которого в Брестской, Гомельской, Гродненской, Минской и Могилевской областях проводятся работы по строительству и реконструкции 20 котельных организаций ЖКХ с обеспечением использования на них древесного топлива, в том числе со строительством мини-ТЭЦ на крупных районных котельных в городах Калинковичи, Барановичи</w:t>
      </w:r>
      <w:proofErr w:type="gramEnd"/>
      <w:r w:rsidRPr="00357338">
        <w:rPr>
          <w:szCs w:val="30"/>
        </w:rPr>
        <w:t xml:space="preserve"> и Волковыск.</w:t>
      </w:r>
    </w:p>
    <w:p w:rsidR="0035426E" w:rsidRPr="00DB3833" w:rsidRDefault="0035426E" w:rsidP="0035426E">
      <w:pPr>
        <w:widowControl w:val="0"/>
        <w:rPr>
          <w:szCs w:val="30"/>
        </w:rPr>
      </w:pPr>
      <w:proofErr w:type="gramStart"/>
      <w:r w:rsidRPr="00DB3833">
        <w:rPr>
          <w:szCs w:val="30"/>
        </w:rPr>
        <w:t xml:space="preserve">В ходе реализации данного проекта завершается строительство котельной с мини-ТЭЦ на МВТ (топливной щепе)  </w:t>
      </w:r>
      <w:r w:rsidRPr="00DB3833">
        <w:rPr>
          <w:b/>
          <w:szCs w:val="30"/>
        </w:rPr>
        <w:t>по ул. С. Панковой в г. Волковыск</w:t>
      </w:r>
      <w:r w:rsidRPr="00DB3833">
        <w:rPr>
          <w:szCs w:val="30"/>
        </w:rPr>
        <w:t xml:space="preserve"> для комбинированной выработки тепловой и электрической энергии, установленной тепловой мощностью 8,0 МВт и электрической мощностью 1,3 МВт, развиваются работы по реконструкции котельных с внедрением котлов на МВТ </w:t>
      </w:r>
      <w:r w:rsidRPr="00DB3833">
        <w:rPr>
          <w:b/>
          <w:szCs w:val="30"/>
        </w:rPr>
        <w:t xml:space="preserve">в г. </w:t>
      </w:r>
      <w:proofErr w:type="spellStart"/>
      <w:r w:rsidRPr="00DB3833">
        <w:rPr>
          <w:b/>
          <w:szCs w:val="30"/>
        </w:rPr>
        <w:t>Новогрудок</w:t>
      </w:r>
      <w:proofErr w:type="spellEnd"/>
      <w:r w:rsidRPr="00DB3833">
        <w:rPr>
          <w:b/>
          <w:szCs w:val="30"/>
        </w:rPr>
        <w:t xml:space="preserve"> и г. Щучин</w:t>
      </w:r>
      <w:r w:rsidRPr="00DB3833">
        <w:rPr>
          <w:szCs w:val="30"/>
        </w:rPr>
        <w:t>.</w:t>
      </w:r>
      <w:proofErr w:type="gramEnd"/>
    </w:p>
    <w:p w:rsidR="0035426E" w:rsidRPr="00357338" w:rsidRDefault="0035426E" w:rsidP="0035426E">
      <w:pPr>
        <w:widowControl w:val="0"/>
        <w:rPr>
          <w:b/>
          <w:szCs w:val="30"/>
          <w:u w:val="single"/>
        </w:rPr>
      </w:pPr>
      <w:r w:rsidRPr="00357338">
        <w:rPr>
          <w:b/>
          <w:szCs w:val="30"/>
          <w:u w:val="single"/>
        </w:rPr>
        <w:t>5. Наведение порядка на земле, благоустройство территорий</w:t>
      </w:r>
    </w:p>
    <w:p w:rsidR="0035426E" w:rsidRPr="00357338" w:rsidRDefault="0035426E" w:rsidP="0035426E">
      <w:pPr>
        <w:widowControl w:val="0"/>
        <w:tabs>
          <w:tab w:val="left" w:pos="142"/>
        </w:tabs>
        <w:rPr>
          <w:szCs w:val="30"/>
        </w:rPr>
      </w:pPr>
      <w:r w:rsidRPr="00357338">
        <w:rPr>
          <w:szCs w:val="30"/>
        </w:rPr>
        <w:t xml:space="preserve">Минприроды осуществляет общую координацию этой работы и в целях формирования единой системы контроля и отчетности ежегодно </w:t>
      </w:r>
      <w:r>
        <w:rPr>
          <w:szCs w:val="30"/>
        </w:rPr>
        <w:t>разрабатывает</w:t>
      </w:r>
      <w:r w:rsidRPr="00357338">
        <w:rPr>
          <w:szCs w:val="30"/>
        </w:rPr>
        <w:t xml:space="preserve"> </w:t>
      </w:r>
      <w:r w:rsidRPr="00172F66">
        <w:rPr>
          <w:b/>
          <w:szCs w:val="30"/>
        </w:rPr>
        <w:t>Республиканский план мероприятий по наведению порядка на земле</w:t>
      </w:r>
      <w:r w:rsidRPr="00357338">
        <w:rPr>
          <w:szCs w:val="30"/>
        </w:rPr>
        <w:t>.</w:t>
      </w:r>
    </w:p>
    <w:p w:rsidR="0035426E" w:rsidRPr="00901F12" w:rsidRDefault="0035426E" w:rsidP="0035426E">
      <w:pPr>
        <w:widowControl w:val="0"/>
        <w:tabs>
          <w:tab w:val="left" w:pos="142"/>
        </w:tabs>
        <w:rPr>
          <w:szCs w:val="30"/>
        </w:rPr>
      </w:pPr>
      <w:r w:rsidRPr="00901F12">
        <w:rPr>
          <w:szCs w:val="30"/>
        </w:rPr>
        <w:t xml:space="preserve">В 2017 году и I квартале 2018 г. </w:t>
      </w:r>
      <w:r w:rsidRPr="00172F66">
        <w:rPr>
          <w:b/>
          <w:szCs w:val="30"/>
        </w:rPr>
        <w:t>обеспечено</w:t>
      </w:r>
      <w:r w:rsidRPr="00901F12">
        <w:rPr>
          <w:szCs w:val="30"/>
        </w:rPr>
        <w:t>, в том числе:</w:t>
      </w:r>
    </w:p>
    <w:p w:rsidR="0035426E" w:rsidRPr="00901F12" w:rsidRDefault="0035426E" w:rsidP="0035426E">
      <w:pPr>
        <w:widowControl w:val="0"/>
        <w:tabs>
          <w:tab w:val="left" w:pos="142"/>
        </w:tabs>
        <w:rPr>
          <w:szCs w:val="30"/>
        </w:rPr>
      </w:pPr>
      <w:r w:rsidRPr="00901F12">
        <w:rPr>
          <w:szCs w:val="30"/>
        </w:rPr>
        <w:t xml:space="preserve">обустройство </w:t>
      </w:r>
      <w:r>
        <w:rPr>
          <w:szCs w:val="30"/>
        </w:rPr>
        <w:t>свыше 1,3 тыс.</w:t>
      </w:r>
      <w:r w:rsidRPr="00901F12">
        <w:rPr>
          <w:szCs w:val="30"/>
        </w:rPr>
        <w:t xml:space="preserve"> придомовых территорий многоэтажной жилой застройки, включая детские игровые и спортивные площадки;</w:t>
      </w:r>
    </w:p>
    <w:p w:rsidR="0035426E" w:rsidRPr="00901F12" w:rsidRDefault="0035426E" w:rsidP="0035426E">
      <w:pPr>
        <w:widowControl w:val="0"/>
        <w:tabs>
          <w:tab w:val="left" w:pos="142"/>
        </w:tabs>
        <w:rPr>
          <w:szCs w:val="30"/>
        </w:rPr>
      </w:pPr>
      <w:r w:rsidRPr="00901F12">
        <w:rPr>
          <w:szCs w:val="30"/>
        </w:rPr>
        <w:t>обустройство и ремонт 1 736 существующих и создание 15 новых мест и зон отдыха на водных объектах;</w:t>
      </w:r>
    </w:p>
    <w:p w:rsidR="0035426E" w:rsidRPr="00901F12" w:rsidRDefault="0035426E" w:rsidP="0035426E">
      <w:pPr>
        <w:widowControl w:val="0"/>
        <w:tabs>
          <w:tab w:val="left" w:pos="142"/>
        </w:tabs>
        <w:rPr>
          <w:szCs w:val="30"/>
        </w:rPr>
      </w:pPr>
      <w:r w:rsidRPr="00901F12">
        <w:rPr>
          <w:szCs w:val="30"/>
        </w:rPr>
        <w:t xml:space="preserve">обустройство 190 существующих и создание 16 новых мест и зон </w:t>
      </w:r>
      <w:r w:rsidRPr="00901F12">
        <w:rPr>
          <w:szCs w:val="30"/>
        </w:rPr>
        <w:lastRenderedPageBreak/>
        <w:t>отдыха, туристических стоянок в национальных парках и заказниках;</w:t>
      </w:r>
    </w:p>
    <w:p w:rsidR="0035426E" w:rsidRDefault="0035426E" w:rsidP="0035426E">
      <w:pPr>
        <w:widowControl w:val="0"/>
        <w:tabs>
          <w:tab w:val="left" w:pos="142"/>
        </w:tabs>
        <w:rPr>
          <w:szCs w:val="30"/>
        </w:rPr>
      </w:pPr>
      <w:r w:rsidRPr="00924CD0">
        <w:rPr>
          <w:szCs w:val="30"/>
        </w:rPr>
        <w:t xml:space="preserve">снос </w:t>
      </w:r>
      <w:r>
        <w:rPr>
          <w:szCs w:val="30"/>
        </w:rPr>
        <w:t>около 400</w:t>
      </w:r>
      <w:r w:rsidRPr="00924CD0">
        <w:rPr>
          <w:szCs w:val="30"/>
        </w:rPr>
        <w:t xml:space="preserve"> непригодных и неэксплуатируемых зданий и сооружений сельскохозяйственных организаций</w:t>
      </w:r>
      <w:r>
        <w:rPr>
          <w:szCs w:val="30"/>
        </w:rPr>
        <w:t>;</w:t>
      </w:r>
    </w:p>
    <w:p w:rsidR="0035426E" w:rsidRDefault="0035426E" w:rsidP="0035426E">
      <w:pPr>
        <w:widowControl w:val="0"/>
        <w:tabs>
          <w:tab w:val="left" w:pos="142"/>
        </w:tabs>
        <w:rPr>
          <w:szCs w:val="30"/>
        </w:rPr>
      </w:pPr>
      <w:r w:rsidRPr="00924CD0">
        <w:rPr>
          <w:szCs w:val="30"/>
        </w:rPr>
        <w:t>установка и ремонт ограждений на 827 животноводческих фермах и комплексах</w:t>
      </w:r>
      <w:r>
        <w:rPr>
          <w:szCs w:val="30"/>
        </w:rPr>
        <w:t>;</w:t>
      </w:r>
    </w:p>
    <w:p w:rsidR="0035426E" w:rsidRDefault="0035426E" w:rsidP="0035426E">
      <w:pPr>
        <w:widowControl w:val="0"/>
        <w:tabs>
          <w:tab w:val="left" w:pos="142"/>
        </w:tabs>
        <w:rPr>
          <w:szCs w:val="30"/>
        </w:rPr>
      </w:pPr>
      <w:r w:rsidRPr="00901F12">
        <w:rPr>
          <w:szCs w:val="30"/>
        </w:rPr>
        <w:t>распашка и вовлечение в хозяйственный оборот свыше 8 тыс. га пустующих сельскохозяйственных земель.</w:t>
      </w:r>
    </w:p>
    <w:p w:rsidR="0035426E" w:rsidRPr="00363434" w:rsidRDefault="0035426E" w:rsidP="0035426E">
      <w:pPr>
        <w:widowControl w:val="0"/>
        <w:spacing w:before="120" w:line="280" w:lineRule="exact"/>
        <w:rPr>
          <w:b/>
          <w:i/>
          <w:sz w:val="28"/>
          <w:szCs w:val="28"/>
        </w:rPr>
      </w:pPr>
      <w:r w:rsidRPr="00363434">
        <w:rPr>
          <w:b/>
          <w:i/>
          <w:sz w:val="28"/>
          <w:szCs w:val="28"/>
        </w:rPr>
        <w:t>Справочно.</w:t>
      </w:r>
    </w:p>
    <w:p w:rsidR="0035426E" w:rsidRPr="00363434" w:rsidRDefault="0035426E" w:rsidP="0035426E">
      <w:pPr>
        <w:widowControl w:val="0"/>
        <w:spacing w:line="280" w:lineRule="exact"/>
        <w:rPr>
          <w:i/>
          <w:sz w:val="28"/>
          <w:szCs w:val="28"/>
        </w:rPr>
      </w:pPr>
      <w:r w:rsidRPr="00363434">
        <w:rPr>
          <w:i/>
          <w:sz w:val="28"/>
          <w:szCs w:val="28"/>
        </w:rPr>
        <w:t xml:space="preserve">В рамках </w:t>
      </w:r>
      <w:r w:rsidRPr="00172F66">
        <w:rPr>
          <w:b/>
          <w:i/>
          <w:sz w:val="28"/>
          <w:szCs w:val="28"/>
        </w:rPr>
        <w:t xml:space="preserve">осуществления </w:t>
      </w:r>
      <w:proofErr w:type="gramStart"/>
      <w:r w:rsidRPr="00172F66">
        <w:rPr>
          <w:b/>
          <w:i/>
          <w:sz w:val="28"/>
          <w:szCs w:val="28"/>
        </w:rPr>
        <w:t>контроля за</w:t>
      </w:r>
      <w:proofErr w:type="gramEnd"/>
      <w:r w:rsidRPr="00172F66">
        <w:rPr>
          <w:b/>
          <w:i/>
          <w:sz w:val="28"/>
          <w:szCs w:val="28"/>
        </w:rPr>
        <w:t xml:space="preserve"> наведением порядка на земле</w:t>
      </w:r>
      <w:r w:rsidRPr="00363434">
        <w:rPr>
          <w:i/>
          <w:sz w:val="28"/>
          <w:szCs w:val="28"/>
        </w:rPr>
        <w:t xml:space="preserve"> территориальными органами Минприроды в I квартале 2018 г. проведено свыше 10 тыс. контрольных мероприятий. По результатам проверок выявлено </w:t>
      </w:r>
      <w:r w:rsidRPr="00363434">
        <w:rPr>
          <w:i/>
          <w:spacing w:val="-4"/>
          <w:sz w:val="28"/>
          <w:szCs w:val="28"/>
        </w:rPr>
        <w:t>8,2 тыс. нарушений природоохранного законодательства. К административной</w:t>
      </w:r>
      <w:r w:rsidRPr="00363434">
        <w:rPr>
          <w:i/>
          <w:sz w:val="28"/>
          <w:szCs w:val="28"/>
        </w:rPr>
        <w:t xml:space="preserve"> ответственности привлечено 1 322 виновных лица на сумму 264,5 тыс. рублей. По выявленным фактам нарушений составлено 286 предписаний, выдано свыше 2,1 тыс. рекомендаций, направлено около 3 тыс. информационных писем об устранении выявленных нарушений. В результате принятых мер 75% нарушений устранено, еще 25% находится на стадии устранения.</w:t>
      </w:r>
    </w:p>
    <w:p w:rsidR="0035426E" w:rsidRPr="00172F66" w:rsidRDefault="0035426E" w:rsidP="0035426E">
      <w:pPr>
        <w:widowControl w:val="0"/>
        <w:tabs>
          <w:tab w:val="left" w:pos="142"/>
        </w:tabs>
        <w:spacing w:before="120"/>
        <w:rPr>
          <w:b/>
          <w:szCs w:val="30"/>
        </w:rPr>
      </w:pPr>
      <w:r w:rsidRPr="00172F66">
        <w:rPr>
          <w:b/>
          <w:szCs w:val="30"/>
        </w:rPr>
        <w:t>В 2018 году Республиканск</w:t>
      </w:r>
      <w:r>
        <w:rPr>
          <w:b/>
          <w:szCs w:val="30"/>
        </w:rPr>
        <w:t>им</w:t>
      </w:r>
      <w:r w:rsidRPr="00172F66">
        <w:rPr>
          <w:b/>
          <w:szCs w:val="30"/>
        </w:rPr>
        <w:t xml:space="preserve"> план</w:t>
      </w:r>
      <w:r>
        <w:rPr>
          <w:b/>
          <w:szCs w:val="30"/>
        </w:rPr>
        <w:t>ом</w:t>
      </w:r>
      <w:r w:rsidRPr="00172F66">
        <w:rPr>
          <w:b/>
          <w:szCs w:val="30"/>
        </w:rPr>
        <w:t xml:space="preserve"> </w:t>
      </w:r>
      <w:r>
        <w:rPr>
          <w:b/>
          <w:szCs w:val="30"/>
        </w:rPr>
        <w:t>предусмотрено</w:t>
      </w:r>
      <w:r w:rsidRPr="00172F66">
        <w:rPr>
          <w:b/>
          <w:szCs w:val="30"/>
        </w:rPr>
        <w:t>:</w:t>
      </w:r>
    </w:p>
    <w:p w:rsidR="0035426E" w:rsidRPr="00257C31" w:rsidRDefault="0035426E" w:rsidP="0035426E">
      <w:pPr>
        <w:rPr>
          <w:szCs w:val="30"/>
        </w:rPr>
      </w:pPr>
      <w:r w:rsidRPr="00257C31">
        <w:rPr>
          <w:szCs w:val="30"/>
        </w:rPr>
        <w:t>посадить в населенных пунктах не менее 83 тыс. деревьев и 142 тыс. кустарников</w:t>
      </w:r>
      <w:r>
        <w:rPr>
          <w:szCs w:val="30"/>
        </w:rPr>
        <w:t>;</w:t>
      </w:r>
    </w:p>
    <w:p w:rsidR="0035426E" w:rsidRPr="00257C31" w:rsidRDefault="0035426E" w:rsidP="0035426E">
      <w:pPr>
        <w:rPr>
          <w:szCs w:val="30"/>
        </w:rPr>
      </w:pPr>
      <w:r w:rsidRPr="00257C31">
        <w:rPr>
          <w:szCs w:val="30"/>
        </w:rPr>
        <w:t xml:space="preserve">отремонтировать 3 тыс. </w:t>
      </w:r>
      <w:r w:rsidRPr="00257C31">
        <w:rPr>
          <w:spacing w:val="-4"/>
          <w:szCs w:val="30"/>
        </w:rPr>
        <w:t>м</w:t>
      </w:r>
      <w:proofErr w:type="gramStart"/>
      <w:r w:rsidRPr="00257C31">
        <w:rPr>
          <w:spacing w:val="-4"/>
          <w:szCs w:val="30"/>
          <w:vertAlign w:val="superscript"/>
        </w:rPr>
        <w:t>2</w:t>
      </w:r>
      <w:proofErr w:type="gramEnd"/>
      <w:r w:rsidRPr="00257C31">
        <w:rPr>
          <w:spacing w:val="-4"/>
          <w:szCs w:val="30"/>
          <w:vertAlign w:val="superscript"/>
        </w:rPr>
        <w:t xml:space="preserve"> </w:t>
      </w:r>
      <w:r>
        <w:rPr>
          <w:spacing w:val="-4"/>
          <w:szCs w:val="30"/>
          <w:vertAlign w:val="superscript"/>
        </w:rPr>
        <w:t xml:space="preserve"> </w:t>
      </w:r>
      <w:r>
        <w:rPr>
          <w:szCs w:val="30"/>
        </w:rPr>
        <w:t>улично-дорожной сети;</w:t>
      </w:r>
      <w:r w:rsidRPr="00257C31">
        <w:rPr>
          <w:szCs w:val="30"/>
        </w:rPr>
        <w:t xml:space="preserve"> </w:t>
      </w:r>
    </w:p>
    <w:p w:rsidR="0035426E" w:rsidRPr="00257C31" w:rsidRDefault="0035426E" w:rsidP="0035426E">
      <w:pPr>
        <w:rPr>
          <w:szCs w:val="30"/>
        </w:rPr>
      </w:pPr>
      <w:r w:rsidRPr="00257C31">
        <w:rPr>
          <w:szCs w:val="30"/>
        </w:rPr>
        <w:t>обустроить более 2 тыс. спортивных и детских игровых площадок</w:t>
      </w:r>
      <w:r>
        <w:rPr>
          <w:szCs w:val="30"/>
        </w:rPr>
        <w:t>;</w:t>
      </w:r>
      <w:r w:rsidRPr="00257C31">
        <w:rPr>
          <w:szCs w:val="30"/>
        </w:rPr>
        <w:t xml:space="preserve"> </w:t>
      </w:r>
    </w:p>
    <w:p w:rsidR="0035426E" w:rsidRPr="00257C31" w:rsidRDefault="0035426E" w:rsidP="0035426E">
      <w:pPr>
        <w:rPr>
          <w:szCs w:val="30"/>
        </w:rPr>
      </w:pPr>
      <w:r w:rsidRPr="00257C31">
        <w:rPr>
          <w:szCs w:val="30"/>
        </w:rPr>
        <w:t xml:space="preserve">устроить и </w:t>
      </w:r>
      <w:r>
        <w:rPr>
          <w:szCs w:val="30"/>
        </w:rPr>
        <w:t>реконструировать 330 га газонов;</w:t>
      </w:r>
      <w:r w:rsidRPr="00257C31">
        <w:rPr>
          <w:szCs w:val="30"/>
        </w:rPr>
        <w:t xml:space="preserve"> </w:t>
      </w:r>
    </w:p>
    <w:p w:rsidR="0035426E" w:rsidRPr="00257C31" w:rsidRDefault="0035426E" w:rsidP="0035426E">
      <w:pPr>
        <w:rPr>
          <w:szCs w:val="30"/>
        </w:rPr>
      </w:pPr>
      <w:r w:rsidRPr="00257C31">
        <w:rPr>
          <w:szCs w:val="30"/>
        </w:rPr>
        <w:t>снести около 4 тыс.</w:t>
      </w:r>
      <w:r>
        <w:rPr>
          <w:szCs w:val="30"/>
        </w:rPr>
        <w:t xml:space="preserve"> ветхих и пустующих жилых домов;</w:t>
      </w:r>
      <w:r w:rsidRPr="00257C31">
        <w:rPr>
          <w:szCs w:val="30"/>
        </w:rPr>
        <w:t xml:space="preserve"> </w:t>
      </w:r>
    </w:p>
    <w:p w:rsidR="0035426E" w:rsidRDefault="0035426E" w:rsidP="0035426E">
      <w:pPr>
        <w:rPr>
          <w:szCs w:val="30"/>
        </w:rPr>
      </w:pPr>
      <w:r w:rsidRPr="00257C31">
        <w:rPr>
          <w:szCs w:val="30"/>
        </w:rPr>
        <w:t>установить ограждения на территории свыше 1,3 тыс. кладбищ</w:t>
      </w:r>
      <w:r>
        <w:rPr>
          <w:szCs w:val="30"/>
        </w:rPr>
        <w:t>;</w:t>
      </w:r>
    </w:p>
    <w:p w:rsidR="0035426E" w:rsidRPr="00257C31" w:rsidRDefault="0035426E" w:rsidP="0035426E">
      <w:pPr>
        <w:rPr>
          <w:szCs w:val="30"/>
        </w:rPr>
      </w:pPr>
      <w:r w:rsidRPr="00257C31">
        <w:rPr>
          <w:szCs w:val="30"/>
        </w:rPr>
        <w:t xml:space="preserve">оборудовать не менее 145 контейнерных площадок и установить </w:t>
      </w:r>
      <w:r>
        <w:rPr>
          <w:szCs w:val="30"/>
        </w:rPr>
        <w:br/>
      </w:r>
      <w:r w:rsidRPr="00257C31">
        <w:rPr>
          <w:szCs w:val="30"/>
        </w:rPr>
        <w:t>845 контейнеров для сбора отходов.</w:t>
      </w:r>
    </w:p>
    <w:p w:rsidR="0035426E" w:rsidRPr="005110BF" w:rsidRDefault="0035426E" w:rsidP="0035426E">
      <w:pPr>
        <w:widowControl w:val="0"/>
        <w:rPr>
          <w:szCs w:val="30"/>
        </w:rPr>
      </w:pPr>
      <w:r w:rsidRPr="005110BF">
        <w:rPr>
          <w:szCs w:val="30"/>
        </w:rPr>
        <w:t xml:space="preserve">В связи с объявлением Главой государства 2018 года Годом малой родины Минприроды приняло решение о </w:t>
      </w:r>
      <w:r w:rsidRPr="005110BF">
        <w:rPr>
          <w:b/>
          <w:szCs w:val="30"/>
        </w:rPr>
        <w:t>проведении в Республике Беларусь с апреля по октябрь 2018 г. глобальной экологической кампании ”Обустроим малую родину“</w:t>
      </w:r>
      <w:r w:rsidRPr="005110BF">
        <w:rPr>
          <w:szCs w:val="30"/>
        </w:rPr>
        <w:t xml:space="preserve">. Органами государственного управления, учреждениями образования, предприятиями и общественными организациями проведены и планируются различные акции и мероприятия, среди которых </w:t>
      </w:r>
      <w:r>
        <w:rPr>
          <w:szCs w:val="30"/>
        </w:rPr>
        <w:t xml:space="preserve">– </w:t>
      </w:r>
      <w:r w:rsidRPr="005110BF">
        <w:rPr>
          <w:szCs w:val="30"/>
        </w:rPr>
        <w:t>”Неделя леса“, ”Чистый двор“, ”Восстановим землю вместе“, ”Помоги природе делом“, ”Чистый берег“, ”Чистый водоем“ и др.</w:t>
      </w:r>
    </w:p>
    <w:p w:rsidR="0035426E" w:rsidRDefault="0035426E" w:rsidP="0035426E">
      <w:pPr>
        <w:rPr>
          <w:szCs w:val="30"/>
        </w:rPr>
      </w:pPr>
    </w:p>
    <w:p w:rsidR="0035426E" w:rsidRPr="00357338" w:rsidRDefault="0035426E" w:rsidP="0035426E">
      <w:pPr>
        <w:widowControl w:val="0"/>
        <w:spacing w:before="120"/>
        <w:jc w:val="center"/>
        <w:rPr>
          <w:b/>
          <w:szCs w:val="30"/>
        </w:rPr>
      </w:pPr>
      <w:r w:rsidRPr="00357338">
        <w:rPr>
          <w:b/>
          <w:szCs w:val="30"/>
        </w:rPr>
        <w:t>****</w:t>
      </w:r>
    </w:p>
    <w:p w:rsidR="0035426E" w:rsidRDefault="0035426E" w:rsidP="0035426E">
      <w:pPr>
        <w:rPr>
          <w:b/>
          <w:szCs w:val="30"/>
        </w:rPr>
      </w:pPr>
    </w:p>
    <w:p w:rsidR="0035426E" w:rsidRPr="00067A0B" w:rsidRDefault="0035426E" w:rsidP="0035426E">
      <w:pPr>
        <w:rPr>
          <w:szCs w:val="30"/>
        </w:rPr>
      </w:pPr>
      <w:r w:rsidRPr="00067A0B">
        <w:rPr>
          <w:szCs w:val="30"/>
        </w:rPr>
        <w:lastRenderedPageBreak/>
        <w:t xml:space="preserve">По словам </w:t>
      </w:r>
      <w:r w:rsidRPr="00067A0B">
        <w:rPr>
          <w:b/>
          <w:szCs w:val="30"/>
        </w:rPr>
        <w:t>Президент</w:t>
      </w:r>
      <w:r>
        <w:rPr>
          <w:b/>
          <w:szCs w:val="30"/>
        </w:rPr>
        <w:t>а</w:t>
      </w:r>
      <w:r w:rsidRPr="00067A0B">
        <w:rPr>
          <w:b/>
          <w:szCs w:val="30"/>
        </w:rPr>
        <w:t xml:space="preserve"> </w:t>
      </w:r>
      <w:proofErr w:type="gramStart"/>
      <w:r w:rsidRPr="00067A0B">
        <w:rPr>
          <w:b/>
          <w:szCs w:val="30"/>
        </w:rPr>
        <w:t>Республики</w:t>
      </w:r>
      <w:proofErr w:type="gramEnd"/>
      <w:r w:rsidRPr="00067A0B">
        <w:rPr>
          <w:b/>
          <w:szCs w:val="30"/>
        </w:rPr>
        <w:t xml:space="preserve"> Беларусь А.Г.Лукашенко</w:t>
      </w:r>
      <w:r w:rsidRPr="00067A0B">
        <w:rPr>
          <w:szCs w:val="30"/>
        </w:rPr>
        <w:t xml:space="preserve">, </w:t>
      </w:r>
      <w:r>
        <w:rPr>
          <w:szCs w:val="30"/>
        </w:rPr>
        <w:t>”</w:t>
      </w:r>
      <w:r w:rsidRPr="00067A0B">
        <w:rPr>
          <w:b/>
          <w:szCs w:val="30"/>
        </w:rPr>
        <w:t>природа – это дар божий, мы его должны сохранить и еще в лучшем состоянии передать своим детям и внукам</w:t>
      </w:r>
      <w:r>
        <w:rPr>
          <w:b/>
          <w:szCs w:val="30"/>
        </w:rPr>
        <w:t>“</w:t>
      </w:r>
      <w:r w:rsidRPr="00067A0B">
        <w:rPr>
          <w:szCs w:val="30"/>
        </w:rPr>
        <w:t>.</w:t>
      </w:r>
    </w:p>
    <w:p w:rsidR="0035426E" w:rsidRPr="00713926" w:rsidRDefault="0035426E" w:rsidP="0035426E">
      <w:pPr>
        <w:rPr>
          <w:szCs w:val="30"/>
        </w:rPr>
      </w:pPr>
      <w:r>
        <w:rPr>
          <w:szCs w:val="30"/>
        </w:rPr>
        <w:t>В</w:t>
      </w:r>
      <w:r w:rsidRPr="00257C31">
        <w:rPr>
          <w:szCs w:val="30"/>
        </w:rPr>
        <w:t xml:space="preserve"> 2018 году </w:t>
      </w:r>
      <w:r>
        <w:rPr>
          <w:szCs w:val="30"/>
        </w:rPr>
        <w:t>о</w:t>
      </w:r>
      <w:r w:rsidRPr="00257C31">
        <w:rPr>
          <w:szCs w:val="30"/>
        </w:rPr>
        <w:t>собое внимание уделя</w:t>
      </w:r>
      <w:r>
        <w:rPr>
          <w:szCs w:val="30"/>
        </w:rPr>
        <w:t>ется</w:t>
      </w:r>
      <w:r w:rsidRPr="00257C31">
        <w:rPr>
          <w:szCs w:val="30"/>
        </w:rPr>
        <w:t xml:space="preserve"> наведению порядка в сельских населенных пунктах и на прилегающих к ним землях. </w:t>
      </w:r>
      <w:proofErr w:type="gramStart"/>
      <w:r w:rsidRPr="00713926">
        <w:rPr>
          <w:szCs w:val="30"/>
        </w:rPr>
        <w:t xml:space="preserve">Как заявил Глава государства на состоявшемся 3 апреля 2018 г. республиканском семинаре-совещании о развитии села и повышении эффективности аграрной отрасли страны, </w:t>
      </w:r>
      <w:r>
        <w:rPr>
          <w:szCs w:val="30"/>
        </w:rPr>
        <w:t>”</w:t>
      </w:r>
      <w:r w:rsidRPr="00713926">
        <w:rPr>
          <w:szCs w:val="30"/>
        </w:rPr>
        <w:t xml:space="preserve">решение имеющихся проблем предполагает престиж и комфорт сельского быта, моду, если хотите, на собственный дом и вокруг него кусочек земли, </w:t>
      </w:r>
      <w:r w:rsidRPr="00713926">
        <w:rPr>
          <w:b/>
          <w:szCs w:val="30"/>
        </w:rPr>
        <w:t>гармоничное сочетание красоты белорусской природы и высоких технологий современной жизни</w:t>
      </w:r>
      <w:r>
        <w:rPr>
          <w:b/>
          <w:szCs w:val="30"/>
        </w:rPr>
        <w:t>“</w:t>
      </w:r>
      <w:r w:rsidRPr="00713926">
        <w:rPr>
          <w:szCs w:val="30"/>
        </w:rPr>
        <w:t>.</w:t>
      </w:r>
      <w:proofErr w:type="gramEnd"/>
    </w:p>
    <w:p w:rsidR="0035426E" w:rsidRDefault="0035426E" w:rsidP="0035426E">
      <w:pPr>
        <w:widowControl w:val="0"/>
      </w:pPr>
    </w:p>
    <w:p w:rsidR="003C684F" w:rsidRPr="00BF0242" w:rsidRDefault="007F7E61" w:rsidP="003C684F">
      <w:pPr>
        <w:rPr>
          <w:b/>
          <w:sz w:val="32"/>
          <w:szCs w:val="32"/>
        </w:rPr>
      </w:pPr>
      <w:r>
        <w:rPr>
          <w:b/>
          <w:sz w:val="32"/>
          <w:szCs w:val="32"/>
        </w:rPr>
        <w:t>2.</w:t>
      </w:r>
      <w:r w:rsidR="003C684F" w:rsidRPr="00BF0242">
        <w:rPr>
          <w:b/>
          <w:sz w:val="32"/>
          <w:szCs w:val="32"/>
        </w:rPr>
        <w:t>ОРГАНИЗАЦИЯ ЗАНЯТОСТИ ДЕТЕЙ В ЛЕТНИЙ ПЕРИОД И ОБЕСПЕЧЕНИЕ ИХ БЕЗОПАСНОСТИ</w:t>
      </w:r>
    </w:p>
    <w:p w:rsidR="003C684F" w:rsidRPr="0056653B" w:rsidRDefault="003C684F" w:rsidP="003C684F">
      <w:pPr>
        <w:rPr>
          <w:szCs w:val="30"/>
        </w:rPr>
      </w:pPr>
      <w:r w:rsidRPr="0056653B">
        <w:rPr>
          <w:szCs w:val="30"/>
        </w:rPr>
        <w:t>Наступило лето – долгожданная пора для детей и, конечно же, для родителей. Бремя ежедневных хлопот по подготовке уроков, сборов в школу, детский сад сброшено. Но</w:t>
      </w:r>
      <w:r>
        <w:rPr>
          <w:szCs w:val="30"/>
        </w:rPr>
        <w:t xml:space="preserve"> </w:t>
      </w:r>
      <w:r w:rsidRPr="0056653B">
        <w:rPr>
          <w:szCs w:val="30"/>
        </w:rPr>
        <w:t>это не освободило взрослых от ответственности за организацию безопасного времяпрепровождения своих детей, к</w:t>
      </w:r>
      <w:r>
        <w:rPr>
          <w:szCs w:val="30"/>
        </w:rPr>
        <w:t>ак иногда кажется, уже взрослых.</w:t>
      </w:r>
    </w:p>
    <w:p w:rsidR="003C684F" w:rsidRPr="0056653B" w:rsidRDefault="003C684F" w:rsidP="003C684F">
      <w:pPr>
        <w:rPr>
          <w:szCs w:val="30"/>
        </w:rPr>
      </w:pPr>
      <w:r w:rsidRPr="0056653B">
        <w:rPr>
          <w:szCs w:val="30"/>
        </w:rPr>
        <w:t>Очень важно, чтобы ожидания от каникул не обернулись несчастьями, травмами, не привели подростков в сомнительные компании, не способствовали тому, что</w:t>
      </w:r>
      <w:r>
        <w:rPr>
          <w:szCs w:val="30"/>
        </w:rPr>
        <w:t>бы дети оказались способными пре</w:t>
      </w:r>
      <w:r w:rsidRPr="0056653B">
        <w:rPr>
          <w:szCs w:val="30"/>
        </w:rPr>
        <w:t>ступить закон или совершить правонарушение.</w:t>
      </w:r>
    </w:p>
    <w:p w:rsidR="003C684F" w:rsidRPr="0056653B" w:rsidRDefault="003C684F" w:rsidP="003C684F">
      <w:pPr>
        <w:rPr>
          <w:szCs w:val="30"/>
        </w:rPr>
      </w:pPr>
      <w:r w:rsidRPr="0056653B">
        <w:rPr>
          <w:szCs w:val="30"/>
        </w:rPr>
        <w:t>Необходимо знать, какие последствия имеют невнимание к детям, игнорирование элементарных норм обеспечения их безопасности дома и на улице, а нередко, банальная непредусмотрительность.</w:t>
      </w:r>
    </w:p>
    <w:p w:rsidR="003C684F" w:rsidRPr="0056653B" w:rsidRDefault="003C684F" w:rsidP="003C684F">
      <w:pPr>
        <w:rPr>
          <w:szCs w:val="30"/>
        </w:rPr>
      </w:pPr>
      <w:r>
        <w:rPr>
          <w:szCs w:val="30"/>
        </w:rPr>
        <w:t xml:space="preserve">Так в 2017 году в </w:t>
      </w:r>
      <w:r w:rsidRPr="003618B4">
        <w:rPr>
          <w:b/>
          <w:szCs w:val="30"/>
        </w:rPr>
        <w:t>Гродненской области</w:t>
      </w:r>
      <w:r>
        <w:rPr>
          <w:szCs w:val="30"/>
        </w:rPr>
        <w:t xml:space="preserve"> </w:t>
      </w:r>
      <w:r w:rsidRPr="0056653B">
        <w:rPr>
          <w:szCs w:val="30"/>
        </w:rPr>
        <w:t xml:space="preserve">от воздействия внешних факторов </w:t>
      </w:r>
      <w:r>
        <w:rPr>
          <w:szCs w:val="30"/>
        </w:rPr>
        <w:t>погибло 10 детей (2018 – 9)</w:t>
      </w:r>
      <w:r w:rsidRPr="0056653B">
        <w:rPr>
          <w:szCs w:val="30"/>
        </w:rPr>
        <w:t>. Среди причин этой печальной статистики – беспечность самих родителей.</w:t>
      </w:r>
    </w:p>
    <w:p w:rsidR="003C684F" w:rsidRPr="0056653B" w:rsidRDefault="003C684F" w:rsidP="003C684F">
      <w:pPr>
        <w:rPr>
          <w:szCs w:val="30"/>
        </w:rPr>
      </w:pPr>
      <w:r w:rsidRPr="0056653B">
        <w:rPr>
          <w:szCs w:val="30"/>
        </w:rPr>
        <w:t xml:space="preserve">Остро обозначался вопрос гибели детей в результате утоплений. Летом </w:t>
      </w:r>
      <w:r>
        <w:rPr>
          <w:szCs w:val="30"/>
        </w:rPr>
        <w:t xml:space="preserve">2017 </w:t>
      </w:r>
      <w:r w:rsidRPr="0056653B">
        <w:rPr>
          <w:szCs w:val="30"/>
        </w:rPr>
        <w:t>года</w:t>
      </w:r>
      <w:r>
        <w:rPr>
          <w:szCs w:val="30"/>
        </w:rPr>
        <w:t xml:space="preserve"> утонуло 4 ребенка (2018 – 4)</w:t>
      </w:r>
      <w:r w:rsidRPr="0056653B">
        <w:rPr>
          <w:szCs w:val="30"/>
        </w:rPr>
        <w:t xml:space="preserve">. Причинами, приведшими к несчастьям, явились оставление </w:t>
      </w:r>
      <w:proofErr w:type="gramStart"/>
      <w:r w:rsidRPr="0056653B">
        <w:rPr>
          <w:szCs w:val="30"/>
        </w:rPr>
        <w:t>малолетних</w:t>
      </w:r>
      <w:proofErr w:type="gramEnd"/>
      <w:r w:rsidRPr="0056653B">
        <w:rPr>
          <w:szCs w:val="30"/>
        </w:rPr>
        <w:t xml:space="preserve"> без присмотра.</w:t>
      </w:r>
    </w:p>
    <w:p w:rsidR="003C684F" w:rsidRPr="00C011F3" w:rsidRDefault="003C684F" w:rsidP="003C684F">
      <w:pPr>
        <w:rPr>
          <w:i/>
          <w:szCs w:val="30"/>
        </w:rPr>
      </w:pPr>
      <w:r w:rsidRPr="00C011F3">
        <w:rPr>
          <w:i/>
          <w:szCs w:val="30"/>
        </w:rPr>
        <w:t xml:space="preserve">Справочно: </w:t>
      </w:r>
      <w:proofErr w:type="gramStart"/>
      <w:r w:rsidRPr="003056BB">
        <w:rPr>
          <w:b/>
          <w:i/>
          <w:szCs w:val="30"/>
        </w:rPr>
        <w:t>В</w:t>
      </w:r>
      <w:r w:rsidRPr="00C011F3">
        <w:rPr>
          <w:i/>
          <w:szCs w:val="30"/>
        </w:rPr>
        <w:t xml:space="preserve"> </w:t>
      </w:r>
      <w:r w:rsidRPr="003056BB">
        <w:rPr>
          <w:b/>
          <w:i/>
          <w:szCs w:val="30"/>
        </w:rPr>
        <w:t xml:space="preserve">июле </w:t>
      </w:r>
      <w:smartTag w:uri="urn:schemas-microsoft-com:office:smarttags" w:element="metricconverter">
        <w:smartTagPr>
          <w:attr w:name="ProductID" w:val="2017 г"/>
        </w:smartTagPr>
        <w:r w:rsidRPr="003056BB">
          <w:rPr>
            <w:b/>
            <w:i/>
            <w:szCs w:val="30"/>
          </w:rPr>
          <w:t>2017 г</w:t>
        </w:r>
      </w:smartTag>
      <w:r w:rsidRPr="003056BB">
        <w:rPr>
          <w:b/>
          <w:i/>
          <w:szCs w:val="30"/>
        </w:rPr>
        <w:t>. в меловом карьере «</w:t>
      </w:r>
      <w:proofErr w:type="spellStart"/>
      <w:r w:rsidRPr="003056BB">
        <w:rPr>
          <w:b/>
          <w:i/>
          <w:szCs w:val="30"/>
        </w:rPr>
        <w:t>Грандичи</w:t>
      </w:r>
      <w:proofErr w:type="spellEnd"/>
      <w:r w:rsidRPr="00C011F3">
        <w:rPr>
          <w:i/>
          <w:szCs w:val="30"/>
        </w:rPr>
        <w:t xml:space="preserve">» (Ленинский район) утонул подросток, </w:t>
      </w:r>
      <w:smartTag w:uri="urn:schemas-microsoft-com:office:smarttags" w:element="metricconverter">
        <w:smartTagPr>
          <w:attr w:name="ProductID" w:val="2002 г"/>
        </w:smartTagPr>
        <w:r w:rsidRPr="00C011F3">
          <w:rPr>
            <w:i/>
            <w:szCs w:val="30"/>
          </w:rPr>
          <w:t>2002 г</w:t>
        </w:r>
      </w:smartTag>
      <w:r>
        <w:rPr>
          <w:i/>
          <w:szCs w:val="30"/>
        </w:rPr>
        <w:t>.р.,  в</w:t>
      </w:r>
      <w:r w:rsidRPr="00C011F3">
        <w:rPr>
          <w:i/>
          <w:szCs w:val="30"/>
        </w:rPr>
        <w:t xml:space="preserve"> том же месяце в г. Сморгонь в водоеме, не предназначенном для купания и не оборудованном пляжем и спасательным постом, утонул малолетний, </w:t>
      </w:r>
      <w:smartTag w:uri="urn:schemas-microsoft-com:office:smarttags" w:element="metricconverter">
        <w:smartTagPr>
          <w:attr w:name="ProductID" w:val="2006 г"/>
        </w:smartTagPr>
        <w:r w:rsidRPr="00C011F3">
          <w:rPr>
            <w:i/>
            <w:szCs w:val="30"/>
          </w:rPr>
          <w:t>2006 г</w:t>
        </w:r>
      </w:smartTag>
      <w:r w:rsidRPr="00C011F3">
        <w:rPr>
          <w:i/>
          <w:szCs w:val="30"/>
        </w:rPr>
        <w:t xml:space="preserve">.р. </w:t>
      </w:r>
      <w:r w:rsidRPr="003056BB">
        <w:rPr>
          <w:b/>
          <w:i/>
          <w:szCs w:val="30"/>
        </w:rPr>
        <w:t xml:space="preserve">В августе </w:t>
      </w:r>
      <w:smartTag w:uri="urn:schemas-microsoft-com:office:smarttags" w:element="metricconverter">
        <w:smartTagPr>
          <w:attr w:name="ProductID" w:val="2017 г"/>
        </w:smartTagPr>
        <w:r w:rsidRPr="003056BB">
          <w:rPr>
            <w:b/>
            <w:i/>
            <w:szCs w:val="30"/>
          </w:rPr>
          <w:t>2017 г</w:t>
        </w:r>
      </w:smartTag>
      <w:r w:rsidRPr="003056BB">
        <w:rPr>
          <w:b/>
          <w:i/>
          <w:szCs w:val="30"/>
        </w:rPr>
        <w:t>. в г. Березовка</w:t>
      </w:r>
      <w:r w:rsidRPr="00C011F3">
        <w:rPr>
          <w:i/>
          <w:szCs w:val="30"/>
        </w:rPr>
        <w:t xml:space="preserve"> </w:t>
      </w:r>
      <w:proofErr w:type="spellStart"/>
      <w:r w:rsidRPr="003056BB">
        <w:rPr>
          <w:b/>
          <w:i/>
          <w:szCs w:val="30"/>
        </w:rPr>
        <w:t>Лидского</w:t>
      </w:r>
      <w:proofErr w:type="spellEnd"/>
      <w:r w:rsidRPr="003056BB">
        <w:rPr>
          <w:b/>
          <w:i/>
          <w:szCs w:val="30"/>
        </w:rPr>
        <w:t xml:space="preserve"> района</w:t>
      </w:r>
      <w:r w:rsidRPr="00C011F3">
        <w:rPr>
          <w:i/>
          <w:szCs w:val="30"/>
        </w:rPr>
        <w:t xml:space="preserve"> в р. Неман утонула несовершеннолетняя, </w:t>
      </w:r>
      <w:smartTag w:uri="urn:schemas-microsoft-com:office:smarttags" w:element="metricconverter">
        <w:smartTagPr>
          <w:attr w:name="ProductID" w:val="2004 г"/>
        </w:smartTagPr>
        <w:r w:rsidRPr="00C011F3">
          <w:rPr>
            <w:i/>
            <w:szCs w:val="30"/>
          </w:rPr>
          <w:t>2004 г</w:t>
        </w:r>
      </w:smartTag>
      <w:r w:rsidRPr="00C011F3">
        <w:rPr>
          <w:i/>
          <w:szCs w:val="30"/>
        </w:rPr>
        <w:t>.р.</w:t>
      </w:r>
      <w:r>
        <w:rPr>
          <w:i/>
          <w:szCs w:val="30"/>
        </w:rPr>
        <w:t xml:space="preserve"> </w:t>
      </w:r>
      <w:r w:rsidRPr="003056BB">
        <w:rPr>
          <w:b/>
          <w:i/>
          <w:szCs w:val="30"/>
        </w:rPr>
        <w:t xml:space="preserve">В сентябре </w:t>
      </w:r>
      <w:smartTag w:uri="urn:schemas-microsoft-com:office:smarttags" w:element="metricconverter">
        <w:smartTagPr>
          <w:attr w:name="ProductID" w:val="2017 г"/>
        </w:smartTagPr>
        <w:r w:rsidRPr="003056BB">
          <w:rPr>
            <w:b/>
            <w:i/>
            <w:szCs w:val="30"/>
          </w:rPr>
          <w:t>2017</w:t>
        </w:r>
        <w:proofErr w:type="gramEnd"/>
        <w:r w:rsidRPr="003056BB">
          <w:rPr>
            <w:b/>
            <w:i/>
            <w:szCs w:val="30"/>
          </w:rPr>
          <w:t xml:space="preserve"> г</w:t>
        </w:r>
      </w:smartTag>
      <w:r w:rsidRPr="003056BB">
        <w:rPr>
          <w:b/>
          <w:i/>
          <w:szCs w:val="30"/>
        </w:rPr>
        <w:t xml:space="preserve">. в </w:t>
      </w:r>
      <w:proofErr w:type="spellStart"/>
      <w:r w:rsidRPr="003056BB">
        <w:rPr>
          <w:b/>
          <w:i/>
          <w:szCs w:val="30"/>
        </w:rPr>
        <w:t>Свислочском</w:t>
      </w:r>
      <w:proofErr w:type="spellEnd"/>
      <w:r w:rsidRPr="003056BB">
        <w:rPr>
          <w:b/>
          <w:i/>
          <w:szCs w:val="30"/>
        </w:rPr>
        <w:t xml:space="preserve"> районе</w:t>
      </w:r>
      <w:r w:rsidRPr="00C011F3">
        <w:rPr>
          <w:i/>
          <w:szCs w:val="30"/>
        </w:rPr>
        <w:t xml:space="preserve"> вследствие оставления без присмотра взрослых в декоративном пруду во дворе частного дома утонула девочка, </w:t>
      </w:r>
      <w:smartTag w:uri="urn:schemas-microsoft-com:office:smarttags" w:element="metricconverter">
        <w:smartTagPr>
          <w:attr w:name="ProductID" w:val="2015 г"/>
        </w:smartTagPr>
        <w:r w:rsidRPr="00C011F3">
          <w:rPr>
            <w:i/>
            <w:szCs w:val="30"/>
          </w:rPr>
          <w:t>2015 г</w:t>
        </w:r>
      </w:smartTag>
      <w:r w:rsidRPr="00C011F3">
        <w:rPr>
          <w:i/>
          <w:szCs w:val="30"/>
        </w:rPr>
        <w:t>.р.</w:t>
      </w:r>
      <w:r>
        <w:rPr>
          <w:i/>
          <w:szCs w:val="30"/>
        </w:rPr>
        <w:t xml:space="preserve"> </w:t>
      </w:r>
      <w:r w:rsidRPr="003056BB">
        <w:rPr>
          <w:b/>
          <w:i/>
          <w:szCs w:val="30"/>
        </w:rPr>
        <w:lastRenderedPageBreak/>
        <w:t xml:space="preserve">28 апреля </w:t>
      </w:r>
      <w:smartTag w:uri="urn:schemas-microsoft-com:office:smarttags" w:element="metricconverter">
        <w:smartTagPr>
          <w:attr w:name="ProductID" w:val="2018 г"/>
        </w:smartTagPr>
        <w:r w:rsidRPr="003056BB">
          <w:rPr>
            <w:b/>
            <w:i/>
            <w:szCs w:val="30"/>
          </w:rPr>
          <w:t>2018 г</w:t>
        </w:r>
      </w:smartTag>
      <w:r w:rsidRPr="003056BB">
        <w:rPr>
          <w:b/>
          <w:i/>
          <w:szCs w:val="30"/>
        </w:rPr>
        <w:t>.</w:t>
      </w:r>
      <w:r w:rsidRPr="00C011F3">
        <w:rPr>
          <w:i/>
          <w:szCs w:val="30"/>
        </w:rPr>
        <w:t xml:space="preserve"> произошел несчастный случай в </w:t>
      </w:r>
      <w:proofErr w:type="spellStart"/>
      <w:r w:rsidRPr="003056BB">
        <w:rPr>
          <w:b/>
          <w:i/>
          <w:szCs w:val="30"/>
        </w:rPr>
        <w:t>агрогородке</w:t>
      </w:r>
      <w:proofErr w:type="spellEnd"/>
      <w:r w:rsidRPr="003056BB">
        <w:rPr>
          <w:b/>
          <w:i/>
          <w:szCs w:val="30"/>
        </w:rPr>
        <w:t xml:space="preserve"> Вселюб </w:t>
      </w:r>
      <w:proofErr w:type="spellStart"/>
      <w:r w:rsidRPr="003056BB">
        <w:rPr>
          <w:b/>
          <w:i/>
          <w:szCs w:val="30"/>
        </w:rPr>
        <w:t>Новогрудского</w:t>
      </w:r>
      <w:proofErr w:type="spellEnd"/>
      <w:r w:rsidRPr="003056BB">
        <w:rPr>
          <w:b/>
          <w:i/>
          <w:szCs w:val="30"/>
        </w:rPr>
        <w:t xml:space="preserve"> района</w:t>
      </w:r>
      <w:r w:rsidRPr="00C011F3">
        <w:rPr>
          <w:i/>
          <w:szCs w:val="30"/>
        </w:rPr>
        <w:t xml:space="preserve">. Мальчики 2016 и </w:t>
      </w:r>
      <w:smartTag w:uri="urn:schemas-microsoft-com:office:smarttags" w:element="metricconverter">
        <w:smartTagPr>
          <w:attr w:name="ProductID" w:val="2015 г"/>
        </w:smartTagPr>
        <w:r w:rsidRPr="00C011F3">
          <w:rPr>
            <w:i/>
            <w:szCs w:val="30"/>
          </w:rPr>
          <w:t>2015 г</w:t>
        </w:r>
      </w:smartTag>
      <w:r w:rsidRPr="00C011F3">
        <w:rPr>
          <w:i/>
          <w:szCs w:val="30"/>
        </w:rPr>
        <w:t xml:space="preserve">.р. вместе с сестрой </w:t>
      </w:r>
      <w:smartTag w:uri="urn:schemas-microsoft-com:office:smarttags" w:element="metricconverter">
        <w:smartTagPr>
          <w:attr w:name="ProductID" w:val="2012 г"/>
        </w:smartTagPr>
        <w:r w:rsidRPr="00C011F3">
          <w:rPr>
            <w:i/>
            <w:szCs w:val="30"/>
          </w:rPr>
          <w:t>2012 г</w:t>
        </w:r>
      </w:smartTag>
      <w:r w:rsidRPr="00C011F3">
        <w:rPr>
          <w:i/>
          <w:szCs w:val="30"/>
        </w:rPr>
        <w:t>.р. играли во дворе. Отец был на работе, а мать кормила домашний скот в сарае, периодически наблюдая за детьми. В какой-то момент женщина визуально не обнаружила младшего сына, подбежала к емкости с водой</w:t>
      </w:r>
      <w:r w:rsidRPr="003056BB">
        <w:t xml:space="preserve"> </w:t>
      </w:r>
      <w:r>
        <w:rPr>
          <w:i/>
          <w:szCs w:val="30"/>
        </w:rPr>
        <w:t>(е</w:t>
      </w:r>
      <w:r w:rsidRPr="003056BB">
        <w:rPr>
          <w:i/>
          <w:szCs w:val="30"/>
        </w:rPr>
        <w:t xml:space="preserve">мкость металлическая, размерами 130 </w:t>
      </w:r>
      <w:proofErr w:type="spellStart"/>
      <w:r w:rsidRPr="003056BB">
        <w:rPr>
          <w:i/>
          <w:szCs w:val="30"/>
        </w:rPr>
        <w:t>х</w:t>
      </w:r>
      <w:proofErr w:type="spellEnd"/>
      <w:r w:rsidRPr="003056BB">
        <w:rPr>
          <w:i/>
          <w:szCs w:val="30"/>
        </w:rPr>
        <w:t xml:space="preserve"> 200 см, уровень воды около 25 см</w:t>
      </w:r>
      <w:r>
        <w:rPr>
          <w:i/>
          <w:szCs w:val="30"/>
        </w:rPr>
        <w:t>)</w:t>
      </w:r>
      <w:r w:rsidRPr="00C011F3">
        <w:rPr>
          <w:i/>
          <w:szCs w:val="30"/>
        </w:rPr>
        <w:t xml:space="preserve"> во дворе и нашла его там без признаков жизни. Мать сообщила о </w:t>
      </w:r>
      <w:proofErr w:type="gramStart"/>
      <w:r w:rsidRPr="00C011F3">
        <w:rPr>
          <w:i/>
          <w:szCs w:val="30"/>
        </w:rPr>
        <w:t>произошедшем</w:t>
      </w:r>
      <w:proofErr w:type="gramEnd"/>
      <w:r w:rsidRPr="00C011F3">
        <w:rPr>
          <w:i/>
          <w:szCs w:val="30"/>
        </w:rPr>
        <w:t xml:space="preserve"> в скорую медицинскую помощь, а до ее приезда пыталась реанимировать ребенка самостоятельно. Прибывшие врачи продолжали реанимационные мероприятия еще около получаса, но мальчика спасти так и не удалось. </w:t>
      </w:r>
      <w:r w:rsidRPr="003056BB">
        <w:rPr>
          <w:b/>
          <w:i/>
          <w:szCs w:val="30"/>
        </w:rPr>
        <w:t xml:space="preserve">7 мая </w:t>
      </w:r>
      <w:smartTag w:uri="urn:schemas-microsoft-com:office:smarttags" w:element="metricconverter">
        <w:smartTagPr>
          <w:attr w:name="ProductID" w:val="2018 г"/>
        </w:smartTagPr>
        <w:r w:rsidRPr="003056BB">
          <w:rPr>
            <w:b/>
            <w:i/>
            <w:szCs w:val="30"/>
          </w:rPr>
          <w:t>2018 г</w:t>
        </w:r>
      </w:smartTag>
      <w:r w:rsidRPr="003056BB">
        <w:rPr>
          <w:b/>
          <w:i/>
          <w:szCs w:val="30"/>
        </w:rPr>
        <w:t xml:space="preserve">. жительница деревни </w:t>
      </w:r>
      <w:proofErr w:type="spellStart"/>
      <w:r w:rsidRPr="003056BB">
        <w:rPr>
          <w:b/>
          <w:i/>
          <w:szCs w:val="30"/>
        </w:rPr>
        <w:t>Ятра</w:t>
      </w:r>
      <w:proofErr w:type="spellEnd"/>
      <w:r w:rsidRPr="003056BB">
        <w:rPr>
          <w:b/>
          <w:i/>
          <w:szCs w:val="30"/>
        </w:rPr>
        <w:t xml:space="preserve"> </w:t>
      </w:r>
      <w:proofErr w:type="spellStart"/>
      <w:r w:rsidRPr="003056BB">
        <w:rPr>
          <w:b/>
          <w:i/>
          <w:szCs w:val="30"/>
        </w:rPr>
        <w:t>Новогрудского</w:t>
      </w:r>
      <w:proofErr w:type="spellEnd"/>
      <w:r w:rsidRPr="003056BB">
        <w:rPr>
          <w:b/>
          <w:i/>
          <w:szCs w:val="30"/>
        </w:rPr>
        <w:t xml:space="preserve"> района </w:t>
      </w:r>
      <w:r w:rsidRPr="00C011F3">
        <w:rPr>
          <w:i/>
          <w:szCs w:val="30"/>
        </w:rPr>
        <w:t xml:space="preserve">обратилась в милицию: ее двухлетняя дочь вышла из дома поиграть с собакой и пропала. Самостоятельно мама найти ее не смогла.  Тело девочки нашли </w:t>
      </w:r>
      <w:r w:rsidRPr="003056BB">
        <w:rPr>
          <w:i/>
          <w:szCs w:val="30"/>
        </w:rPr>
        <w:t xml:space="preserve">в полукилометре от дома в неглубокой речке </w:t>
      </w:r>
      <w:proofErr w:type="spellStart"/>
      <w:r w:rsidRPr="003056BB">
        <w:rPr>
          <w:i/>
          <w:szCs w:val="30"/>
        </w:rPr>
        <w:t>Ятранка</w:t>
      </w:r>
      <w:proofErr w:type="spellEnd"/>
      <w:r w:rsidRPr="003056BB">
        <w:rPr>
          <w:i/>
          <w:szCs w:val="30"/>
        </w:rPr>
        <w:t>, имеющей сильное течение.</w:t>
      </w:r>
      <w:r w:rsidRPr="003056BB">
        <w:rPr>
          <w:b/>
          <w:i/>
          <w:szCs w:val="30"/>
        </w:rPr>
        <w:t xml:space="preserve"> 9 июня </w:t>
      </w:r>
      <w:smartTag w:uri="urn:schemas-microsoft-com:office:smarttags" w:element="metricconverter">
        <w:smartTagPr>
          <w:attr w:name="ProductID" w:val="2018 г"/>
        </w:smartTagPr>
        <w:r w:rsidRPr="003056BB">
          <w:rPr>
            <w:b/>
            <w:i/>
            <w:szCs w:val="30"/>
          </w:rPr>
          <w:t>2018 г</w:t>
        </w:r>
      </w:smartTag>
      <w:r w:rsidRPr="003056BB">
        <w:rPr>
          <w:b/>
          <w:i/>
          <w:szCs w:val="30"/>
        </w:rPr>
        <w:t xml:space="preserve">. вечером возле деревни Новоселки Мостовского района в р. </w:t>
      </w:r>
      <w:proofErr w:type="spellStart"/>
      <w:r w:rsidRPr="003056BB">
        <w:rPr>
          <w:b/>
          <w:i/>
          <w:szCs w:val="30"/>
        </w:rPr>
        <w:t>Щара</w:t>
      </w:r>
      <w:proofErr w:type="spellEnd"/>
      <w:r w:rsidRPr="00C011F3">
        <w:rPr>
          <w:i/>
          <w:szCs w:val="30"/>
        </w:rPr>
        <w:t xml:space="preserve"> утонули три человека. Компания из 4 человек (из них 2 детей) приехали для отдыха. Мальчики, </w:t>
      </w:r>
      <w:smartTag w:uri="urn:schemas-microsoft-com:office:smarttags" w:element="metricconverter">
        <w:smartTagPr>
          <w:attr w:name="ProductID" w:val="2004 г"/>
        </w:smartTagPr>
        <w:r w:rsidRPr="00C011F3">
          <w:rPr>
            <w:i/>
            <w:szCs w:val="30"/>
          </w:rPr>
          <w:t>2004 г</w:t>
        </w:r>
      </w:smartTag>
      <w:r w:rsidRPr="00C011F3">
        <w:rPr>
          <w:i/>
          <w:szCs w:val="30"/>
        </w:rPr>
        <w:t xml:space="preserve">.р., </w:t>
      </w:r>
      <w:smartTag w:uri="urn:schemas-microsoft-com:office:smarttags" w:element="metricconverter">
        <w:smartTagPr>
          <w:attr w:name="ProductID" w:val="2010 г"/>
        </w:smartTagPr>
        <w:r w:rsidRPr="00C011F3">
          <w:rPr>
            <w:i/>
            <w:szCs w:val="30"/>
          </w:rPr>
          <w:t>2010 г</w:t>
        </w:r>
      </w:smartTag>
      <w:r w:rsidRPr="00C011F3">
        <w:rPr>
          <w:i/>
          <w:szCs w:val="30"/>
        </w:rPr>
        <w:t xml:space="preserve">.р., решили искупаться и в какой-то момент начали тонуть. Их отцы </w:t>
      </w:r>
      <w:smartTag w:uri="urn:schemas-microsoft-com:office:smarttags" w:element="metricconverter">
        <w:smartTagPr>
          <w:attr w:name="ProductID" w:val="1974 г"/>
        </w:smartTagPr>
        <w:r w:rsidRPr="00C011F3">
          <w:rPr>
            <w:i/>
            <w:szCs w:val="30"/>
          </w:rPr>
          <w:t>1974 г</w:t>
        </w:r>
      </w:smartTag>
      <w:r w:rsidRPr="00C011F3">
        <w:rPr>
          <w:i/>
          <w:szCs w:val="30"/>
        </w:rPr>
        <w:t xml:space="preserve">.р., и, </w:t>
      </w:r>
      <w:smartTag w:uri="urn:schemas-microsoft-com:office:smarttags" w:element="metricconverter">
        <w:smartTagPr>
          <w:attr w:name="ProductID" w:val="1975 г"/>
        </w:smartTagPr>
        <w:r w:rsidRPr="00C011F3">
          <w:rPr>
            <w:i/>
            <w:szCs w:val="30"/>
          </w:rPr>
          <w:t>1975 г</w:t>
        </w:r>
      </w:smartTag>
      <w:r w:rsidRPr="00C011F3">
        <w:rPr>
          <w:i/>
          <w:szCs w:val="30"/>
        </w:rPr>
        <w:t xml:space="preserve">.р., попытались спасти детей. Один из мужчин также утонул.  Глубина в месте происшествия </w:t>
      </w:r>
      <w:smartTag w:uri="urn:schemas-microsoft-com:office:smarttags" w:element="metricconverter">
        <w:smartTagPr>
          <w:attr w:name="ProductID" w:val="3 метра"/>
        </w:smartTagPr>
        <w:r w:rsidRPr="00C011F3">
          <w:rPr>
            <w:i/>
            <w:szCs w:val="30"/>
          </w:rPr>
          <w:t>3 метра</w:t>
        </w:r>
      </w:smartTag>
      <w:r w:rsidRPr="00C011F3">
        <w:rPr>
          <w:i/>
          <w:szCs w:val="30"/>
        </w:rPr>
        <w:t>, ширина около 80  метров, скорость течения в месте происшествия 9км/ч</w:t>
      </w:r>
      <w:r>
        <w:rPr>
          <w:i/>
          <w:szCs w:val="30"/>
        </w:rPr>
        <w:t xml:space="preserve">. </w:t>
      </w:r>
      <w:r w:rsidRPr="00C011F3">
        <w:rPr>
          <w:i/>
          <w:szCs w:val="30"/>
        </w:rPr>
        <w:t xml:space="preserve">Через несколько часов работники ОСВОД обнаружили утонувших на расстоянии </w:t>
      </w:r>
      <w:smartTag w:uri="urn:schemas-microsoft-com:office:smarttags" w:element="metricconverter">
        <w:smartTagPr>
          <w:attr w:name="ProductID" w:val="20 метров"/>
        </w:smartTagPr>
        <w:r w:rsidRPr="00C011F3">
          <w:rPr>
            <w:i/>
            <w:szCs w:val="30"/>
          </w:rPr>
          <w:t>20 метров</w:t>
        </w:r>
      </w:smartTag>
      <w:r w:rsidRPr="00C011F3">
        <w:rPr>
          <w:i/>
          <w:szCs w:val="30"/>
        </w:rPr>
        <w:t xml:space="preserve"> от берега.</w:t>
      </w:r>
    </w:p>
    <w:p w:rsidR="003C684F" w:rsidRPr="0096502E" w:rsidRDefault="003C684F" w:rsidP="003C684F">
      <w:pPr>
        <w:rPr>
          <w:szCs w:val="30"/>
        </w:rPr>
      </w:pPr>
      <w:r w:rsidRPr="0096502E">
        <w:rPr>
          <w:szCs w:val="30"/>
        </w:rPr>
        <w:t xml:space="preserve">В </w:t>
      </w:r>
      <w:r w:rsidRPr="00FE6620">
        <w:rPr>
          <w:b/>
          <w:szCs w:val="30"/>
        </w:rPr>
        <w:t>Гродненской области</w:t>
      </w:r>
      <w:r w:rsidRPr="0096502E">
        <w:rPr>
          <w:szCs w:val="30"/>
        </w:rPr>
        <w:t xml:space="preserve"> </w:t>
      </w:r>
      <w:r>
        <w:rPr>
          <w:szCs w:val="30"/>
        </w:rPr>
        <w:t xml:space="preserve">в </w:t>
      </w:r>
      <w:r w:rsidRPr="0096502E">
        <w:rPr>
          <w:szCs w:val="30"/>
        </w:rPr>
        <w:t>последние годы не единичны случаи, когда младенцы умирают в результате асфиксии дыхательных путей пищевыми массами. Нынешний год не стал исключением (2 случая). Медики всегда предупреждают родителей о последствиях неправильного ухода за новорожденными.</w:t>
      </w:r>
    </w:p>
    <w:p w:rsidR="003C684F" w:rsidRPr="006B75B6" w:rsidRDefault="003C684F" w:rsidP="003C684F">
      <w:pPr>
        <w:pStyle w:val="ae"/>
        <w:ind w:firstLine="708"/>
      </w:pPr>
      <w:r w:rsidRPr="006B75B6">
        <w:t xml:space="preserve">В 2016 году </w:t>
      </w:r>
      <w:r w:rsidRPr="00FE6620">
        <w:rPr>
          <w:b/>
        </w:rPr>
        <w:t>в Республике Беларусь</w:t>
      </w:r>
      <w:r>
        <w:t xml:space="preserve"> </w:t>
      </w:r>
      <w:r w:rsidRPr="006B75B6">
        <w:t>от различных травм погибло - 154 ребенка, в 2017 году – 146 детей в возрасте до 17 лет (</w:t>
      </w:r>
      <w:r w:rsidRPr="0096502E">
        <w:t>из них на пожарах – 8 детей погибло и 8 травмировано</w:t>
      </w:r>
      <w:r>
        <w:t xml:space="preserve">). </w:t>
      </w:r>
      <w:r w:rsidRPr="006B75B6">
        <w:t xml:space="preserve">Многие из </w:t>
      </w:r>
      <w:proofErr w:type="gramStart"/>
      <w:r w:rsidRPr="006B75B6">
        <w:t>травмированных</w:t>
      </w:r>
      <w:proofErr w:type="gramEnd"/>
      <w:r w:rsidRPr="006B75B6">
        <w:t xml:space="preserve"> остаются инвалидами на всю жизнь.</w:t>
      </w:r>
    </w:p>
    <w:p w:rsidR="003C684F" w:rsidRPr="0096502E" w:rsidRDefault="003C684F" w:rsidP="003C684F">
      <w:pPr>
        <w:pStyle w:val="ae"/>
        <w:ind w:firstLine="708"/>
      </w:pPr>
      <w:r w:rsidRPr="0096502E">
        <w:t>Если говорить в общем, то основные причины детского травматизма – бытовые травмы, ДТП, утопления, отравления, падения и пожары</w:t>
      </w:r>
    </w:p>
    <w:p w:rsidR="003C684F" w:rsidRPr="0096502E" w:rsidRDefault="003C684F" w:rsidP="003C684F">
      <w:pPr>
        <w:pStyle w:val="ae"/>
        <w:ind w:firstLine="708"/>
      </w:pPr>
      <w:r w:rsidRPr="0096502E">
        <w:t xml:space="preserve">Для предупреждения чрезвычайных ситуаций с участием детей с июня по август проходит республиканская акция МЧС – «Каникулы без дыма и огня». Она направлена на обеспечение безопасных условий отдыха в летний период. </w:t>
      </w:r>
    </w:p>
    <w:p w:rsidR="003C684F" w:rsidRDefault="003C684F" w:rsidP="003C684F">
      <w:pPr>
        <w:pStyle w:val="ae"/>
        <w:ind w:firstLine="708"/>
      </w:pPr>
      <w:r w:rsidRPr="0096502E">
        <w:lastRenderedPageBreak/>
        <w:t>Родители зачастую даже не подозревают о том, что те или иные предметы могут представлять опасность для ребенка. Скатерть со стоящей на ней вазой, шнуры от телевизора и компьютера, горячие кастрюли и сковороды на плите и т.д. Внимательно посмотрите вокруг и уберите те предметы, до которых может дотянуться ребенок и травмировать себя.</w:t>
      </w:r>
    </w:p>
    <w:p w:rsidR="003C684F" w:rsidRPr="0056653B" w:rsidRDefault="003C684F" w:rsidP="003C684F">
      <w:pPr>
        <w:pStyle w:val="a8"/>
        <w:spacing w:before="0" w:beforeAutospacing="0" w:after="0" w:afterAutospacing="0"/>
        <w:ind w:firstLine="709"/>
        <w:jc w:val="both"/>
        <w:rPr>
          <w:b/>
          <w:i/>
          <w:sz w:val="30"/>
          <w:szCs w:val="30"/>
          <w:u w:val="single"/>
        </w:rPr>
      </w:pPr>
      <w:r w:rsidRPr="0056653B">
        <w:rPr>
          <w:b/>
          <w:i/>
          <w:sz w:val="30"/>
          <w:szCs w:val="30"/>
          <w:u w:val="single"/>
        </w:rPr>
        <w:t>Бытовая химия</w:t>
      </w:r>
    </w:p>
    <w:p w:rsidR="003C684F" w:rsidRPr="0056653B" w:rsidRDefault="003C684F" w:rsidP="003C684F">
      <w:pPr>
        <w:rPr>
          <w:i/>
          <w:szCs w:val="30"/>
        </w:rPr>
      </w:pPr>
      <w:r w:rsidRPr="0056653B">
        <w:rPr>
          <w:i/>
          <w:szCs w:val="30"/>
        </w:rPr>
        <w:t xml:space="preserve">9 февраля </w:t>
      </w:r>
      <w:smartTag w:uri="urn:schemas-microsoft-com:office:smarttags" w:element="metricconverter">
        <w:smartTagPr>
          <w:attr w:name="ProductID" w:val="2017 г"/>
        </w:smartTagPr>
        <w:r w:rsidRPr="0056653B">
          <w:rPr>
            <w:i/>
            <w:szCs w:val="30"/>
          </w:rPr>
          <w:t>2017 г</w:t>
        </w:r>
      </w:smartTag>
      <w:r w:rsidRPr="0056653B">
        <w:rPr>
          <w:i/>
          <w:szCs w:val="30"/>
        </w:rPr>
        <w:t>. в г</w:t>
      </w:r>
      <w:proofErr w:type="gramStart"/>
      <w:r w:rsidRPr="0056653B">
        <w:rPr>
          <w:i/>
          <w:szCs w:val="30"/>
        </w:rPr>
        <w:t>.Р</w:t>
      </w:r>
      <w:proofErr w:type="gramEnd"/>
      <w:r w:rsidRPr="0056653B">
        <w:rPr>
          <w:i/>
          <w:szCs w:val="30"/>
        </w:rPr>
        <w:t xml:space="preserve">ечица Гомельской области годовалый малыш опрокинул на себя стеклоочиститель, пока мама мыла окна. Часть жидкости попала мальчику на лицо и в рот. Мама незамедлительно обратилась за помощью в больницу. Мальчик сутки находился под наблюдением врачей. После чего под расписку матери был выписан домой. К счастью, всё завершилось благополучно. </w:t>
      </w:r>
    </w:p>
    <w:p w:rsidR="003C684F" w:rsidRPr="0056653B" w:rsidRDefault="003C684F" w:rsidP="003C684F">
      <w:pPr>
        <w:rPr>
          <w:b/>
          <w:i/>
          <w:szCs w:val="30"/>
          <w:u w:val="single"/>
        </w:rPr>
      </w:pPr>
      <w:r w:rsidRPr="0056653B">
        <w:rPr>
          <w:b/>
          <w:i/>
          <w:szCs w:val="30"/>
          <w:u w:val="single"/>
        </w:rPr>
        <w:t>Инородные мелкие предметы</w:t>
      </w:r>
    </w:p>
    <w:p w:rsidR="003C684F" w:rsidRPr="0056653B" w:rsidRDefault="003C684F" w:rsidP="003C684F">
      <w:pPr>
        <w:rPr>
          <w:i/>
          <w:szCs w:val="30"/>
          <w:u w:val="single"/>
        </w:rPr>
      </w:pPr>
      <w:r w:rsidRPr="0056653B">
        <w:rPr>
          <w:rStyle w:val="ab"/>
          <w:b w:val="0"/>
          <w:i/>
          <w:szCs w:val="30"/>
        </w:rPr>
        <w:t xml:space="preserve">7 апреля </w:t>
      </w:r>
      <w:smartTag w:uri="urn:schemas-microsoft-com:office:smarttags" w:element="metricconverter">
        <w:smartTagPr>
          <w:attr w:name="ProductID" w:val="2017 г"/>
        </w:smartTagPr>
        <w:r w:rsidRPr="0056653B">
          <w:rPr>
            <w:rStyle w:val="ab"/>
            <w:b w:val="0"/>
            <w:i/>
            <w:szCs w:val="30"/>
          </w:rPr>
          <w:t>2017 г</w:t>
        </w:r>
      </w:smartTag>
      <w:r w:rsidRPr="0056653B">
        <w:rPr>
          <w:rStyle w:val="ab"/>
          <w:b w:val="0"/>
          <w:i/>
          <w:szCs w:val="30"/>
        </w:rPr>
        <w:t>.  трагедия произошла в Гомеле. Двухлетний мальчик задохнулся, проглотив воздушный шарик, который</w:t>
      </w:r>
      <w:r w:rsidRPr="0056653B">
        <w:rPr>
          <w:i/>
          <w:szCs w:val="30"/>
        </w:rPr>
        <w:t xml:space="preserve"> принесла из школы его 11-летняя сестра. Дети с ним играли. В какой-то момент шарик оказался в руках у двухлетнего ребенка. Малыш держал его во рту и при этом принялся прыгать на кровати. При вдохе он </w:t>
      </w:r>
      <w:proofErr w:type="spellStart"/>
      <w:r w:rsidRPr="0056653B">
        <w:rPr>
          <w:i/>
          <w:szCs w:val="30"/>
        </w:rPr>
        <w:t>заглотил</w:t>
      </w:r>
      <w:proofErr w:type="spellEnd"/>
      <w:r w:rsidRPr="0056653B">
        <w:rPr>
          <w:i/>
          <w:szCs w:val="30"/>
        </w:rPr>
        <w:t xml:space="preserve"> шарик. Все произошло у мамы на глазах. Женщина пыталась оказать помощь сыну, освободить дыхательные пути, но безрезультатно. Прибывшие на место врачи скорой медицинской помощи также не смогли спасти мальчика. Он был третьим ребенком в семье.</w:t>
      </w:r>
    </w:p>
    <w:p w:rsidR="003C684F" w:rsidRPr="0056653B" w:rsidRDefault="003C684F" w:rsidP="003C684F">
      <w:pPr>
        <w:pStyle w:val="a8"/>
        <w:spacing w:before="0" w:beforeAutospacing="0" w:after="0" w:afterAutospacing="0"/>
        <w:ind w:firstLine="709"/>
        <w:jc w:val="both"/>
        <w:rPr>
          <w:b/>
          <w:i/>
          <w:sz w:val="30"/>
          <w:szCs w:val="30"/>
          <w:u w:val="single"/>
        </w:rPr>
      </w:pPr>
      <w:r w:rsidRPr="0056653B">
        <w:rPr>
          <w:b/>
          <w:i/>
          <w:sz w:val="30"/>
          <w:szCs w:val="30"/>
          <w:u w:val="single"/>
        </w:rPr>
        <w:t>Окна</w:t>
      </w:r>
    </w:p>
    <w:p w:rsidR="003C684F" w:rsidRPr="0056653B" w:rsidRDefault="003C684F" w:rsidP="003C684F">
      <w:pPr>
        <w:pStyle w:val="a8"/>
        <w:spacing w:before="0" w:beforeAutospacing="0" w:after="0" w:afterAutospacing="0"/>
        <w:ind w:firstLine="709"/>
        <w:jc w:val="both"/>
        <w:rPr>
          <w:i/>
          <w:sz w:val="30"/>
          <w:szCs w:val="30"/>
        </w:rPr>
      </w:pPr>
      <w:r w:rsidRPr="0056653B">
        <w:rPr>
          <w:rStyle w:val="ab"/>
          <w:b w:val="0"/>
          <w:i/>
          <w:sz w:val="30"/>
          <w:szCs w:val="30"/>
        </w:rPr>
        <w:t>В весенне-летний период</w:t>
      </w:r>
      <w:r w:rsidRPr="0056653B">
        <w:rPr>
          <w:i/>
          <w:sz w:val="30"/>
          <w:szCs w:val="30"/>
        </w:rPr>
        <w:t xml:space="preserve"> отмечается увеличение числа падений детей из окон, балконов и лоджий. </w:t>
      </w:r>
    </w:p>
    <w:p w:rsidR="003C684F" w:rsidRPr="0056653B" w:rsidRDefault="003C684F" w:rsidP="003C684F">
      <w:pPr>
        <w:pStyle w:val="a8"/>
        <w:spacing w:before="0" w:beforeAutospacing="0" w:after="0" w:afterAutospacing="0"/>
        <w:ind w:firstLine="709"/>
        <w:jc w:val="both"/>
        <w:rPr>
          <w:i/>
          <w:sz w:val="30"/>
          <w:szCs w:val="30"/>
        </w:rPr>
      </w:pPr>
      <w:r w:rsidRPr="0056653B">
        <w:rPr>
          <w:bCs/>
          <w:i/>
          <w:sz w:val="30"/>
          <w:szCs w:val="30"/>
        </w:rPr>
        <w:t xml:space="preserve">25 мая </w:t>
      </w:r>
      <w:smartTag w:uri="urn:schemas-microsoft-com:office:smarttags" w:element="metricconverter">
        <w:smartTagPr>
          <w:attr w:name="ProductID" w:val="2018 г"/>
        </w:smartTagPr>
        <w:r w:rsidRPr="0056653B">
          <w:rPr>
            <w:bCs/>
            <w:i/>
            <w:sz w:val="30"/>
            <w:szCs w:val="30"/>
          </w:rPr>
          <w:t>2018 г</w:t>
        </w:r>
      </w:smartTag>
      <w:r w:rsidRPr="0056653B">
        <w:rPr>
          <w:bCs/>
          <w:i/>
          <w:sz w:val="30"/>
          <w:szCs w:val="30"/>
        </w:rPr>
        <w:t xml:space="preserve">. </w:t>
      </w:r>
      <w:r w:rsidRPr="0056653B">
        <w:rPr>
          <w:i/>
          <w:sz w:val="30"/>
          <w:szCs w:val="30"/>
        </w:rPr>
        <w:t xml:space="preserve">четырехлетний мальчик выпал из окна третьего этажа жилого дома в Гродно, пока его мама выпивала спиртное с друзьями и не обращала внимания на ребенка. </w:t>
      </w:r>
      <w:hyperlink r:id="rId11" w:tgtFrame="_blank" w:history="1">
        <w:r w:rsidRPr="0056653B">
          <w:rPr>
            <w:rStyle w:val="ac"/>
            <w:i/>
            <w:sz w:val="30"/>
            <w:szCs w:val="30"/>
          </w:rPr>
          <w:t>Малыш упал на цемент</w:t>
        </w:r>
      </w:hyperlink>
      <w:r w:rsidRPr="0056653B">
        <w:rPr>
          <w:i/>
          <w:sz w:val="30"/>
          <w:szCs w:val="30"/>
        </w:rPr>
        <w:t xml:space="preserve"> и с тяжелыми травмами был доставлен в реанимационное отделение больницы. В крови женщины обнаружили 2,6 промилле алкоголя. Родители малыша злоупотребляют спиртными напитками, неоднократно привлекались к административной ответственности за правонарушения, совершенные в состоянии алкогольного опьянения. Врачи борются за жизнь малыша – он  находится в сознании и некоторые двигательные функции восстановлены. Прогнозы на его полноценное будущее делать рано.</w:t>
      </w:r>
    </w:p>
    <w:p w:rsidR="003C684F" w:rsidRPr="0056653B" w:rsidRDefault="003C684F" w:rsidP="003C684F">
      <w:pPr>
        <w:pStyle w:val="a8"/>
        <w:spacing w:before="0" w:beforeAutospacing="0" w:after="0" w:afterAutospacing="0"/>
        <w:ind w:firstLine="709"/>
        <w:jc w:val="both"/>
        <w:rPr>
          <w:b/>
          <w:i/>
          <w:sz w:val="30"/>
          <w:szCs w:val="30"/>
          <w:u w:val="single"/>
        </w:rPr>
      </w:pPr>
      <w:r w:rsidRPr="0056653B">
        <w:rPr>
          <w:b/>
          <w:i/>
          <w:sz w:val="30"/>
          <w:szCs w:val="30"/>
          <w:u w:val="single"/>
        </w:rPr>
        <w:t xml:space="preserve">Как этого избежать: </w:t>
      </w:r>
    </w:p>
    <w:p w:rsidR="003C684F" w:rsidRPr="0056653B" w:rsidRDefault="003C684F" w:rsidP="003C684F">
      <w:pPr>
        <w:pStyle w:val="a8"/>
        <w:spacing w:before="0" w:beforeAutospacing="0" w:after="0" w:afterAutospacing="0"/>
        <w:ind w:firstLine="709"/>
        <w:jc w:val="both"/>
        <w:rPr>
          <w:i/>
          <w:sz w:val="30"/>
          <w:szCs w:val="30"/>
        </w:rPr>
      </w:pPr>
      <w:r w:rsidRPr="0056653B">
        <w:rPr>
          <w:i/>
          <w:sz w:val="30"/>
          <w:szCs w:val="30"/>
        </w:rPr>
        <w:t>поставьте на окна специальные заглушки, чтобы ребенок не мог открыть окно;</w:t>
      </w:r>
    </w:p>
    <w:p w:rsidR="003C684F" w:rsidRPr="0056653B" w:rsidRDefault="003C684F" w:rsidP="003C684F">
      <w:pPr>
        <w:pStyle w:val="a8"/>
        <w:spacing w:before="0" w:beforeAutospacing="0" w:after="0" w:afterAutospacing="0"/>
        <w:ind w:firstLine="709"/>
        <w:jc w:val="both"/>
        <w:rPr>
          <w:i/>
          <w:sz w:val="30"/>
          <w:szCs w:val="30"/>
        </w:rPr>
      </w:pPr>
      <w:r w:rsidRPr="0056653B">
        <w:rPr>
          <w:i/>
          <w:sz w:val="30"/>
          <w:szCs w:val="30"/>
        </w:rPr>
        <w:lastRenderedPageBreak/>
        <w:t>держа ребенка на руках, не ставьте его на подоконник, не привлекайте  лишний раз внимание ребенка к окну;</w:t>
      </w:r>
    </w:p>
    <w:p w:rsidR="003C684F" w:rsidRPr="0056653B" w:rsidRDefault="003C684F" w:rsidP="003C684F">
      <w:pPr>
        <w:pStyle w:val="a8"/>
        <w:spacing w:before="0" w:beforeAutospacing="0" w:after="0" w:afterAutospacing="0"/>
        <w:ind w:firstLine="709"/>
        <w:jc w:val="both"/>
        <w:rPr>
          <w:i/>
          <w:sz w:val="30"/>
          <w:szCs w:val="30"/>
        </w:rPr>
      </w:pPr>
      <w:r w:rsidRPr="0056653B">
        <w:rPr>
          <w:i/>
          <w:sz w:val="30"/>
          <w:szCs w:val="30"/>
        </w:rPr>
        <w:t>отодвиньте предметы мебели от окон, чтобы ребенок не мог взобраться на подоконник;</w:t>
      </w:r>
    </w:p>
    <w:p w:rsidR="003C684F" w:rsidRPr="0056653B" w:rsidRDefault="003C684F" w:rsidP="003C684F">
      <w:pPr>
        <w:pStyle w:val="a8"/>
        <w:spacing w:before="0" w:beforeAutospacing="0" w:after="0" w:afterAutospacing="0"/>
        <w:ind w:firstLine="709"/>
        <w:jc w:val="both"/>
        <w:rPr>
          <w:i/>
          <w:sz w:val="30"/>
          <w:szCs w:val="30"/>
        </w:rPr>
      </w:pPr>
      <w:r w:rsidRPr="0056653B">
        <w:rPr>
          <w:i/>
          <w:sz w:val="30"/>
          <w:szCs w:val="30"/>
        </w:rPr>
        <w:t>проветривайте помещение, когда идете с ребенком гулять на улицу, по возвращении закрывайте окна.</w:t>
      </w:r>
    </w:p>
    <w:p w:rsidR="003C684F" w:rsidRPr="0056653B" w:rsidRDefault="003C684F" w:rsidP="003C684F">
      <w:pPr>
        <w:pStyle w:val="a8"/>
        <w:spacing w:before="0" w:beforeAutospacing="0" w:after="0" w:afterAutospacing="0"/>
        <w:ind w:firstLine="709"/>
        <w:jc w:val="both"/>
        <w:rPr>
          <w:b/>
          <w:i/>
          <w:sz w:val="30"/>
          <w:szCs w:val="30"/>
          <w:u w:val="single"/>
        </w:rPr>
      </w:pPr>
      <w:r w:rsidRPr="0056653B">
        <w:rPr>
          <w:b/>
          <w:i/>
          <w:sz w:val="30"/>
          <w:szCs w:val="30"/>
          <w:u w:val="single"/>
        </w:rPr>
        <w:t>Игры на улице</w:t>
      </w:r>
    </w:p>
    <w:p w:rsidR="003C684F" w:rsidRPr="0056653B" w:rsidRDefault="003C684F" w:rsidP="003C684F">
      <w:pPr>
        <w:rPr>
          <w:i/>
          <w:szCs w:val="30"/>
        </w:rPr>
      </w:pPr>
      <w:r w:rsidRPr="0056653B">
        <w:rPr>
          <w:i/>
          <w:szCs w:val="30"/>
        </w:rPr>
        <w:t xml:space="preserve">2 ноября </w:t>
      </w:r>
      <w:smartTag w:uri="urn:schemas-microsoft-com:office:smarttags" w:element="metricconverter">
        <w:smartTagPr>
          <w:attr w:name="ProductID" w:val="2017 г"/>
        </w:smartTagPr>
        <w:r w:rsidRPr="0056653B">
          <w:rPr>
            <w:i/>
            <w:szCs w:val="30"/>
          </w:rPr>
          <w:t>2017 г</w:t>
        </w:r>
      </w:smartTag>
      <w:r w:rsidRPr="0056653B">
        <w:rPr>
          <w:i/>
          <w:szCs w:val="30"/>
        </w:rPr>
        <w:t xml:space="preserve">. в Могилеве в неэксплуатируемом здании произошло обрушение железобетонной плиты перекрытия размерами 6х1,5м, в результате чего находившиеся в здании дети оказались зажатыми под  ней. Работниками МЧС с использованием гидравлического аварийно-спасательного оборудования и </w:t>
      </w:r>
      <w:proofErr w:type="spellStart"/>
      <w:r w:rsidRPr="0056653B">
        <w:rPr>
          <w:i/>
          <w:szCs w:val="30"/>
        </w:rPr>
        <w:t>пневмоподушек</w:t>
      </w:r>
      <w:proofErr w:type="spellEnd"/>
      <w:r w:rsidRPr="0056653B">
        <w:rPr>
          <w:i/>
          <w:szCs w:val="30"/>
        </w:rPr>
        <w:t xml:space="preserve"> были извлечены двое ребят. Ребенок </w:t>
      </w:r>
      <w:smartTag w:uri="urn:schemas-microsoft-com:office:smarttags" w:element="metricconverter">
        <w:smartTagPr>
          <w:attr w:name="ProductID" w:val="2007 г"/>
        </w:smartTagPr>
        <w:r w:rsidRPr="0056653B">
          <w:rPr>
            <w:i/>
            <w:szCs w:val="30"/>
          </w:rPr>
          <w:t>2007 г</w:t>
        </w:r>
      </w:smartTag>
      <w:r w:rsidRPr="0056653B">
        <w:rPr>
          <w:i/>
          <w:szCs w:val="30"/>
        </w:rPr>
        <w:t xml:space="preserve">.р. погиб. Мальчик 2008 года рождения госпитализирован в больницу в крайне тяжелом состоянии, до прибытия медиков спасатели проводили реанимационные мероприятия, однако спустя некоторое время он умер в больнице. </w:t>
      </w:r>
    </w:p>
    <w:p w:rsidR="003C684F" w:rsidRPr="0056653B" w:rsidRDefault="003C684F" w:rsidP="003C684F">
      <w:pPr>
        <w:pStyle w:val="a8"/>
        <w:spacing w:before="0" w:beforeAutospacing="0" w:after="0" w:afterAutospacing="0"/>
        <w:ind w:firstLine="709"/>
        <w:jc w:val="both"/>
        <w:rPr>
          <w:b/>
          <w:i/>
          <w:sz w:val="30"/>
          <w:szCs w:val="30"/>
          <w:u w:val="single"/>
        </w:rPr>
      </w:pPr>
      <w:r w:rsidRPr="0056653B">
        <w:rPr>
          <w:b/>
          <w:i/>
          <w:sz w:val="30"/>
          <w:szCs w:val="30"/>
          <w:u w:val="single"/>
        </w:rPr>
        <w:t>Легко воспламеняющиеся жидкости (далее – ЛВЖ)</w:t>
      </w:r>
    </w:p>
    <w:p w:rsidR="003C684F" w:rsidRPr="0056653B" w:rsidRDefault="003C684F" w:rsidP="003C684F">
      <w:pPr>
        <w:rPr>
          <w:i/>
          <w:szCs w:val="30"/>
        </w:rPr>
      </w:pPr>
      <w:r w:rsidRPr="0056653B">
        <w:rPr>
          <w:i/>
          <w:szCs w:val="30"/>
        </w:rPr>
        <w:t xml:space="preserve">Эксперименты с ЛВЖ – один из любимых видов развлечений. </w:t>
      </w:r>
    </w:p>
    <w:p w:rsidR="003C684F" w:rsidRPr="0056653B" w:rsidRDefault="003C684F" w:rsidP="003C684F">
      <w:pPr>
        <w:rPr>
          <w:i/>
          <w:szCs w:val="30"/>
        </w:rPr>
      </w:pPr>
      <w:r w:rsidRPr="0056653B">
        <w:rPr>
          <w:i/>
          <w:szCs w:val="30"/>
        </w:rPr>
        <w:t xml:space="preserve">22 августа </w:t>
      </w:r>
      <w:smartTag w:uri="urn:schemas-microsoft-com:office:smarttags" w:element="metricconverter">
        <w:smartTagPr>
          <w:attr w:name="ProductID" w:val="2016 г"/>
        </w:smartTagPr>
        <w:r w:rsidRPr="0056653B">
          <w:rPr>
            <w:i/>
            <w:szCs w:val="30"/>
          </w:rPr>
          <w:t>2016 г</w:t>
        </w:r>
      </w:smartTag>
      <w:r w:rsidRPr="0056653B">
        <w:rPr>
          <w:i/>
          <w:szCs w:val="30"/>
        </w:rPr>
        <w:t xml:space="preserve">. вечером в приемный покой </w:t>
      </w:r>
      <w:proofErr w:type="spellStart"/>
      <w:r w:rsidRPr="0056653B">
        <w:rPr>
          <w:i/>
          <w:szCs w:val="30"/>
        </w:rPr>
        <w:t>Берестовицкой</w:t>
      </w:r>
      <w:proofErr w:type="spellEnd"/>
      <w:r w:rsidRPr="0056653B">
        <w:rPr>
          <w:i/>
          <w:szCs w:val="30"/>
        </w:rPr>
        <w:t xml:space="preserve"> </w:t>
      </w:r>
      <w:proofErr w:type="spellStart"/>
      <w:r w:rsidRPr="0056653B">
        <w:rPr>
          <w:i/>
          <w:szCs w:val="30"/>
        </w:rPr>
        <w:t>райбольницы</w:t>
      </w:r>
      <w:proofErr w:type="spellEnd"/>
      <w:r w:rsidRPr="0056653B">
        <w:rPr>
          <w:i/>
          <w:szCs w:val="30"/>
        </w:rPr>
        <w:t xml:space="preserve"> Гродненской области поступил 16-летний подросток с термическими ожогами 1-2 степени ног и головы (12% тела). Выяснилось, что четверо приятелей коротали время во дворе дома. В это время отец одного из них заправлял </w:t>
      </w:r>
      <w:proofErr w:type="spellStart"/>
      <w:r w:rsidRPr="0056653B">
        <w:rPr>
          <w:i/>
          <w:szCs w:val="30"/>
        </w:rPr>
        <w:t>бензокосу</w:t>
      </w:r>
      <w:proofErr w:type="spellEnd"/>
      <w:r w:rsidRPr="0056653B">
        <w:rPr>
          <w:i/>
          <w:szCs w:val="30"/>
        </w:rPr>
        <w:t xml:space="preserve">, часть жидкости вытекла на землю. Ребята ничего лучшего не придумали, как поджечь пролитое. Произошла вспышка, от которой загорелась и бутылка, в которой оставалось еще около 1,5 литра бензина. Испугавшись, что огонь перебросится на </w:t>
      </w:r>
      <w:proofErr w:type="spellStart"/>
      <w:r w:rsidRPr="0056653B">
        <w:rPr>
          <w:i/>
          <w:szCs w:val="30"/>
        </w:rPr>
        <w:t>хозпостройку</w:t>
      </w:r>
      <w:proofErr w:type="spellEnd"/>
      <w:r w:rsidRPr="0056653B">
        <w:rPr>
          <w:i/>
          <w:szCs w:val="30"/>
        </w:rPr>
        <w:t xml:space="preserve">, один из друзей решил </w:t>
      </w:r>
      <w:proofErr w:type="gramStart"/>
      <w:r w:rsidRPr="0056653B">
        <w:rPr>
          <w:i/>
          <w:szCs w:val="30"/>
        </w:rPr>
        <w:t>отфутболить</w:t>
      </w:r>
      <w:proofErr w:type="gramEnd"/>
      <w:r w:rsidRPr="0056653B">
        <w:rPr>
          <w:i/>
          <w:szCs w:val="30"/>
        </w:rPr>
        <w:t xml:space="preserve"> емкость. Огонь перебросился на одежду, и юноша получил ожоги. Пострадавшего доставили в реанимацию.</w:t>
      </w:r>
    </w:p>
    <w:p w:rsidR="003C684F" w:rsidRPr="0056653B" w:rsidRDefault="003C684F" w:rsidP="003C684F">
      <w:pPr>
        <w:pStyle w:val="lead"/>
        <w:spacing w:before="0" w:beforeAutospacing="0" w:after="0" w:afterAutospacing="0"/>
        <w:ind w:firstLine="709"/>
        <w:jc w:val="both"/>
        <w:rPr>
          <w:rStyle w:val="ab"/>
          <w:b w:val="0"/>
          <w:i/>
          <w:sz w:val="30"/>
          <w:szCs w:val="30"/>
          <w:u w:val="single"/>
        </w:rPr>
      </w:pPr>
      <w:r w:rsidRPr="0056653B">
        <w:rPr>
          <w:b/>
          <w:i/>
          <w:sz w:val="30"/>
          <w:szCs w:val="30"/>
          <w:u w:val="single"/>
        </w:rPr>
        <w:t>Ожоги</w:t>
      </w:r>
    </w:p>
    <w:p w:rsidR="003C684F" w:rsidRPr="0056653B" w:rsidRDefault="003C684F" w:rsidP="003C684F">
      <w:pPr>
        <w:pStyle w:val="a8"/>
        <w:spacing w:before="0" w:beforeAutospacing="0" w:after="0" w:afterAutospacing="0"/>
        <w:ind w:firstLine="709"/>
        <w:jc w:val="both"/>
        <w:rPr>
          <w:bCs/>
          <w:i/>
          <w:sz w:val="30"/>
          <w:szCs w:val="30"/>
        </w:rPr>
      </w:pPr>
      <w:r w:rsidRPr="0056653B">
        <w:rPr>
          <w:bCs/>
          <w:i/>
          <w:sz w:val="30"/>
          <w:szCs w:val="30"/>
        </w:rPr>
        <w:t xml:space="preserve">В октябре </w:t>
      </w:r>
      <w:smartTag w:uri="urn:schemas-microsoft-com:office:smarttags" w:element="metricconverter">
        <w:smartTagPr>
          <w:attr w:name="ProductID" w:val="2017 г"/>
        </w:smartTagPr>
        <w:r w:rsidRPr="0056653B">
          <w:rPr>
            <w:bCs/>
            <w:i/>
            <w:sz w:val="30"/>
            <w:szCs w:val="30"/>
          </w:rPr>
          <w:t>2017 г</w:t>
        </w:r>
      </w:smartTag>
      <w:r w:rsidRPr="0056653B">
        <w:rPr>
          <w:bCs/>
          <w:i/>
          <w:sz w:val="30"/>
          <w:szCs w:val="30"/>
        </w:rPr>
        <w:t xml:space="preserve">. в </w:t>
      </w:r>
      <w:proofErr w:type="spellStart"/>
      <w:r w:rsidRPr="0056653B">
        <w:rPr>
          <w:bCs/>
          <w:i/>
          <w:sz w:val="30"/>
          <w:szCs w:val="30"/>
        </w:rPr>
        <w:t>Хойницкую</w:t>
      </w:r>
      <w:proofErr w:type="spellEnd"/>
      <w:r w:rsidRPr="0056653B">
        <w:rPr>
          <w:bCs/>
          <w:i/>
          <w:sz w:val="30"/>
          <w:szCs w:val="30"/>
        </w:rPr>
        <w:t xml:space="preserve"> районную больницу доставили мальчика </w:t>
      </w:r>
      <w:proofErr w:type="gramStart"/>
      <w:r w:rsidRPr="0056653B">
        <w:rPr>
          <w:bCs/>
          <w:i/>
          <w:sz w:val="30"/>
          <w:szCs w:val="30"/>
        </w:rPr>
        <w:t>возраст</w:t>
      </w:r>
      <w:proofErr w:type="gramEnd"/>
      <w:r w:rsidRPr="0056653B">
        <w:rPr>
          <w:bCs/>
          <w:i/>
          <w:sz w:val="30"/>
          <w:szCs w:val="30"/>
        </w:rPr>
        <w:t xml:space="preserve"> которого 1 год и три месяца. Врачи поставили серьезный диагноз: ожог пламенем левой кисти и нижней трети левого предплечья. Выяснилось, что травму малыш получил, когда пытался поджечь бумажку в камине. Но самое удивительное и, одновременно, печальное, что всё это происходило в присутствии матери.</w:t>
      </w:r>
    </w:p>
    <w:p w:rsidR="003C684F" w:rsidRPr="0056653B" w:rsidRDefault="003C684F" w:rsidP="003C684F">
      <w:pPr>
        <w:pStyle w:val="a8"/>
        <w:spacing w:before="0" w:beforeAutospacing="0" w:after="0" w:afterAutospacing="0"/>
        <w:ind w:firstLine="709"/>
        <w:jc w:val="both"/>
        <w:rPr>
          <w:bCs/>
          <w:i/>
          <w:sz w:val="30"/>
          <w:szCs w:val="30"/>
        </w:rPr>
      </w:pPr>
      <w:r w:rsidRPr="0056653B">
        <w:rPr>
          <w:bCs/>
          <w:i/>
          <w:sz w:val="30"/>
          <w:szCs w:val="30"/>
        </w:rPr>
        <w:t xml:space="preserve">Из </w:t>
      </w:r>
      <w:proofErr w:type="spellStart"/>
      <w:r w:rsidRPr="0056653B">
        <w:rPr>
          <w:bCs/>
          <w:i/>
          <w:sz w:val="30"/>
          <w:szCs w:val="30"/>
        </w:rPr>
        <w:t>агрогородка</w:t>
      </w:r>
      <w:proofErr w:type="spellEnd"/>
      <w:r w:rsidRPr="0056653B">
        <w:rPr>
          <w:bCs/>
          <w:i/>
          <w:sz w:val="30"/>
          <w:szCs w:val="30"/>
        </w:rPr>
        <w:t xml:space="preserve"> Еремино в больницу доставили 6-месячную девочку с диагнозом ожоговая болезнь, термический ожог горячей жидкостью груди, живота, левого предплечья, обоих бедер и голени. Оказалось, родители с ребенком приехали в гости к родственникам, </w:t>
      </w:r>
      <w:r w:rsidRPr="0056653B">
        <w:rPr>
          <w:bCs/>
          <w:i/>
          <w:sz w:val="30"/>
          <w:szCs w:val="30"/>
        </w:rPr>
        <w:lastRenderedPageBreak/>
        <w:t>сели за стол, стали пить чай. Мама, держа дочь на руках, поставила чашку с горячим напитком на стол. Ребенок стал махать руками, потянул чашку, которая опрокинулась.</w:t>
      </w:r>
    </w:p>
    <w:p w:rsidR="003C684F" w:rsidRPr="0056653B" w:rsidRDefault="003C684F" w:rsidP="003C684F">
      <w:pPr>
        <w:pStyle w:val="a8"/>
        <w:spacing w:before="0" w:beforeAutospacing="0" w:after="0" w:afterAutospacing="0"/>
        <w:ind w:firstLine="709"/>
        <w:jc w:val="both"/>
        <w:rPr>
          <w:bCs/>
          <w:i/>
          <w:sz w:val="30"/>
          <w:szCs w:val="30"/>
        </w:rPr>
      </w:pPr>
      <w:r w:rsidRPr="0056653B">
        <w:rPr>
          <w:bCs/>
          <w:i/>
          <w:sz w:val="30"/>
          <w:szCs w:val="30"/>
        </w:rPr>
        <w:t xml:space="preserve">А в </w:t>
      </w:r>
      <w:proofErr w:type="spellStart"/>
      <w:r w:rsidRPr="0056653B">
        <w:rPr>
          <w:bCs/>
          <w:i/>
          <w:sz w:val="30"/>
          <w:szCs w:val="30"/>
        </w:rPr>
        <w:t>Добрушском</w:t>
      </w:r>
      <w:proofErr w:type="spellEnd"/>
      <w:r w:rsidRPr="0056653B">
        <w:rPr>
          <w:bCs/>
          <w:i/>
          <w:sz w:val="30"/>
          <w:szCs w:val="30"/>
        </w:rPr>
        <w:t xml:space="preserve"> районе двухлетняя девочка </w:t>
      </w:r>
      <w:proofErr w:type="gramStart"/>
      <w:r w:rsidRPr="0056653B">
        <w:rPr>
          <w:bCs/>
          <w:i/>
          <w:sz w:val="30"/>
          <w:szCs w:val="30"/>
        </w:rPr>
        <w:t>подставила руку под струю кипятка в домашней бане получила</w:t>
      </w:r>
      <w:proofErr w:type="gramEnd"/>
      <w:r w:rsidRPr="0056653B">
        <w:rPr>
          <w:bCs/>
          <w:i/>
          <w:sz w:val="30"/>
          <w:szCs w:val="30"/>
        </w:rPr>
        <w:t xml:space="preserve"> серьёзные ожоги.</w:t>
      </w:r>
    </w:p>
    <w:p w:rsidR="003C684F" w:rsidRPr="0056653B" w:rsidRDefault="003C684F" w:rsidP="003C684F">
      <w:pPr>
        <w:pStyle w:val="a8"/>
        <w:spacing w:before="0" w:beforeAutospacing="0" w:after="0" w:afterAutospacing="0"/>
        <w:ind w:firstLine="709"/>
        <w:jc w:val="both"/>
        <w:rPr>
          <w:b/>
          <w:i/>
          <w:sz w:val="30"/>
          <w:szCs w:val="30"/>
          <w:u w:val="single"/>
        </w:rPr>
      </w:pPr>
      <w:r w:rsidRPr="0056653B">
        <w:rPr>
          <w:b/>
          <w:i/>
          <w:sz w:val="30"/>
          <w:szCs w:val="30"/>
          <w:u w:val="single"/>
        </w:rPr>
        <w:t>Как этого избежать</w:t>
      </w:r>
      <w:r>
        <w:rPr>
          <w:b/>
          <w:i/>
          <w:sz w:val="30"/>
          <w:szCs w:val="30"/>
          <w:u w:val="single"/>
        </w:rPr>
        <w:t>:</w:t>
      </w:r>
    </w:p>
    <w:p w:rsidR="003C684F" w:rsidRPr="0056653B" w:rsidRDefault="003C684F" w:rsidP="003C684F">
      <w:pPr>
        <w:pStyle w:val="a8"/>
        <w:spacing w:before="0" w:beforeAutospacing="0" w:after="0" w:afterAutospacing="0"/>
        <w:ind w:firstLine="709"/>
        <w:jc w:val="both"/>
        <w:rPr>
          <w:i/>
          <w:sz w:val="30"/>
          <w:szCs w:val="30"/>
        </w:rPr>
      </w:pPr>
      <w:r w:rsidRPr="0056653B">
        <w:rPr>
          <w:i/>
          <w:sz w:val="30"/>
          <w:szCs w:val="30"/>
        </w:rPr>
        <w:t>не ставьте на край стола (плиты) чашки с горячим чаем, тарелки с супом, кастрюли и сковородки, потому что ребенок может опрокинуть это на себя;</w:t>
      </w:r>
    </w:p>
    <w:p w:rsidR="003C684F" w:rsidRPr="0056653B" w:rsidRDefault="003C684F" w:rsidP="003C684F">
      <w:pPr>
        <w:pStyle w:val="a8"/>
        <w:spacing w:before="0" w:beforeAutospacing="0" w:after="0" w:afterAutospacing="0"/>
        <w:ind w:firstLine="709"/>
        <w:jc w:val="both"/>
        <w:rPr>
          <w:i/>
          <w:sz w:val="30"/>
          <w:szCs w:val="30"/>
        </w:rPr>
      </w:pPr>
      <w:r w:rsidRPr="0056653B">
        <w:rPr>
          <w:i/>
          <w:sz w:val="30"/>
          <w:szCs w:val="30"/>
        </w:rPr>
        <w:t xml:space="preserve">если вы сидите за столом и держите на руках ребенка, будьте вдвойне осторожны, малыш может потянуть на себя скатерть или схватить то, что находится в зоне его доступа; </w:t>
      </w:r>
    </w:p>
    <w:p w:rsidR="003C684F" w:rsidRPr="0056653B" w:rsidRDefault="003C684F" w:rsidP="003C684F">
      <w:pPr>
        <w:pStyle w:val="a8"/>
        <w:spacing w:before="0" w:beforeAutospacing="0" w:after="0" w:afterAutospacing="0"/>
        <w:ind w:firstLine="709"/>
        <w:jc w:val="both"/>
        <w:rPr>
          <w:i/>
          <w:sz w:val="30"/>
          <w:szCs w:val="30"/>
          <w:u w:val="single"/>
        </w:rPr>
      </w:pPr>
      <w:r w:rsidRPr="0056653B">
        <w:rPr>
          <w:i/>
          <w:sz w:val="30"/>
          <w:szCs w:val="30"/>
        </w:rPr>
        <w:t>ребенок не должен находиться вблизи огня при приготовлении шашлыка, сжигании мусора.</w:t>
      </w:r>
    </w:p>
    <w:p w:rsidR="003C684F" w:rsidRPr="0056653B" w:rsidRDefault="003C684F" w:rsidP="003C684F">
      <w:pPr>
        <w:pStyle w:val="a8"/>
        <w:spacing w:before="0" w:beforeAutospacing="0" w:after="0" w:afterAutospacing="0"/>
        <w:ind w:firstLine="709"/>
        <w:jc w:val="both"/>
        <w:rPr>
          <w:b/>
          <w:i/>
          <w:sz w:val="30"/>
          <w:szCs w:val="30"/>
          <w:u w:val="single"/>
        </w:rPr>
      </w:pPr>
      <w:r w:rsidRPr="0056653B">
        <w:rPr>
          <w:b/>
          <w:i/>
          <w:sz w:val="30"/>
          <w:szCs w:val="30"/>
          <w:u w:val="single"/>
        </w:rPr>
        <w:t>Шалость с огнем</w:t>
      </w:r>
    </w:p>
    <w:p w:rsidR="003C684F" w:rsidRPr="0056653B" w:rsidRDefault="003C684F" w:rsidP="003C684F">
      <w:pPr>
        <w:pStyle w:val="af"/>
        <w:spacing w:after="0"/>
        <w:ind w:firstLine="709"/>
        <w:jc w:val="both"/>
        <w:rPr>
          <w:i/>
          <w:sz w:val="30"/>
          <w:szCs w:val="30"/>
        </w:rPr>
      </w:pPr>
      <w:r w:rsidRPr="0056653B">
        <w:rPr>
          <w:i/>
          <w:sz w:val="30"/>
          <w:szCs w:val="30"/>
        </w:rPr>
        <w:t xml:space="preserve">Говоря о проблеме гибели и травматизма детей нельзя не сказать и о пожарах. Часто дети получают серьезные травмы и ожоги в результате шалости с огнем. Проводя «эксперименты» дети становятся поджигателями домов, хозяйственных построек. </w:t>
      </w:r>
    </w:p>
    <w:p w:rsidR="003C684F" w:rsidRPr="0056653B" w:rsidRDefault="003C684F" w:rsidP="003C684F">
      <w:pPr>
        <w:rPr>
          <w:i/>
          <w:szCs w:val="30"/>
        </w:rPr>
      </w:pPr>
      <w:r w:rsidRPr="0056653B">
        <w:rPr>
          <w:i/>
          <w:szCs w:val="30"/>
        </w:rPr>
        <w:t>В текущем году в Гродненской области из-за детской шалости с огнём произошло 6 пожаров. К счастью, обошлось без человеческих жертв.</w:t>
      </w:r>
    </w:p>
    <w:p w:rsidR="003C684F" w:rsidRPr="0056653B" w:rsidRDefault="003C684F" w:rsidP="003C684F">
      <w:pPr>
        <w:rPr>
          <w:i/>
          <w:szCs w:val="30"/>
        </w:rPr>
      </w:pPr>
      <w:r w:rsidRPr="0056653B">
        <w:rPr>
          <w:i/>
          <w:szCs w:val="30"/>
        </w:rPr>
        <w:t xml:space="preserve">10 июня  </w:t>
      </w:r>
      <w:smartTag w:uri="urn:schemas-microsoft-com:office:smarttags" w:element="metricconverter">
        <w:smartTagPr>
          <w:attr w:name="ProductID" w:val="2018 г"/>
        </w:smartTagPr>
        <w:r w:rsidRPr="0056653B">
          <w:rPr>
            <w:i/>
            <w:szCs w:val="30"/>
          </w:rPr>
          <w:t>2018 г</w:t>
        </w:r>
      </w:smartTag>
      <w:r w:rsidRPr="0056653B">
        <w:rPr>
          <w:i/>
          <w:szCs w:val="30"/>
        </w:rPr>
        <w:t xml:space="preserve">. очевидец сообщил о пожаре скирды соломы в поле по улице </w:t>
      </w:r>
      <w:proofErr w:type="spellStart"/>
      <w:r w:rsidRPr="0056653B">
        <w:rPr>
          <w:i/>
          <w:szCs w:val="30"/>
        </w:rPr>
        <w:t>Лапенковской</w:t>
      </w:r>
      <w:proofErr w:type="spellEnd"/>
      <w:r w:rsidRPr="0056653B">
        <w:rPr>
          <w:i/>
          <w:szCs w:val="30"/>
        </w:rPr>
        <w:t xml:space="preserve"> на окраине Гродно.</w:t>
      </w:r>
    </w:p>
    <w:p w:rsidR="003C684F" w:rsidRPr="0056653B" w:rsidRDefault="003C684F" w:rsidP="003C684F">
      <w:pPr>
        <w:rPr>
          <w:i/>
          <w:szCs w:val="30"/>
        </w:rPr>
      </w:pPr>
      <w:r w:rsidRPr="0056653B">
        <w:rPr>
          <w:i/>
          <w:szCs w:val="30"/>
        </w:rPr>
        <w:t>К месту вызова первыми прибыли пожарные расчёты пожарной аварийно-спасательной части №3 г</w:t>
      </w:r>
      <w:proofErr w:type="gramStart"/>
      <w:r w:rsidRPr="0056653B">
        <w:rPr>
          <w:i/>
          <w:szCs w:val="30"/>
        </w:rPr>
        <w:t>.Г</w:t>
      </w:r>
      <w:proofErr w:type="gramEnd"/>
      <w:r w:rsidRPr="0056653B">
        <w:rPr>
          <w:i/>
          <w:szCs w:val="30"/>
        </w:rPr>
        <w:t>родно. Горела часть скирды соломы в рулонах загрузкой 40 тонн. Для устройства разрыва задействована техника и члены добровольной пожарной команды  СПК «</w:t>
      </w:r>
      <w:proofErr w:type="spellStart"/>
      <w:r w:rsidRPr="0056653B">
        <w:rPr>
          <w:i/>
          <w:szCs w:val="30"/>
        </w:rPr>
        <w:t>Путришки</w:t>
      </w:r>
      <w:proofErr w:type="spellEnd"/>
      <w:r w:rsidRPr="0056653B">
        <w:rPr>
          <w:i/>
          <w:szCs w:val="30"/>
        </w:rPr>
        <w:t xml:space="preserve">». Огнём уничтожено 26 тонн соломы. Работниками МЧС и хозяйства спасены 14 тонн кормов. </w:t>
      </w:r>
    </w:p>
    <w:p w:rsidR="003C684F" w:rsidRPr="0056653B" w:rsidRDefault="003C684F" w:rsidP="003C684F">
      <w:pPr>
        <w:rPr>
          <w:i/>
          <w:szCs w:val="30"/>
        </w:rPr>
      </w:pPr>
      <w:r w:rsidRPr="0056653B">
        <w:rPr>
          <w:i/>
          <w:szCs w:val="30"/>
        </w:rPr>
        <w:t>Установлением обстоятель</w:t>
      </w:r>
      <w:proofErr w:type="gramStart"/>
      <w:r w:rsidRPr="0056653B">
        <w:rPr>
          <w:i/>
          <w:szCs w:val="30"/>
        </w:rPr>
        <w:t>ств пр</w:t>
      </w:r>
      <w:proofErr w:type="gramEnd"/>
      <w:r w:rsidRPr="0056653B">
        <w:rPr>
          <w:i/>
          <w:szCs w:val="30"/>
        </w:rPr>
        <w:t xml:space="preserve">оисшествия занимаются  сотрудники РОВД. В случае причастности подозреваемых школьников к происшествию, их родителям придётся заплатить административный штраф, а также возместить хозяйству нанесенный ущерб. </w:t>
      </w:r>
      <w:proofErr w:type="gramStart"/>
      <w:r w:rsidRPr="0056653B">
        <w:rPr>
          <w:i/>
          <w:szCs w:val="30"/>
        </w:rPr>
        <w:t xml:space="preserve">Юным </w:t>
      </w:r>
      <w:proofErr w:type="spellStart"/>
      <w:r w:rsidRPr="0056653B">
        <w:rPr>
          <w:i/>
          <w:szCs w:val="30"/>
        </w:rPr>
        <w:t>пожигателям</w:t>
      </w:r>
      <w:proofErr w:type="spellEnd"/>
      <w:r w:rsidRPr="0056653B">
        <w:rPr>
          <w:i/>
          <w:szCs w:val="30"/>
        </w:rPr>
        <w:t xml:space="preserve"> грозит постановка на учёт в инспекции по делам несовершеннолетних.</w:t>
      </w:r>
      <w:proofErr w:type="gramEnd"/>
    </w:p>
    <w:p w:rsidR="003C684F" w:rsidRPr="0056653B" w:rsidRDefault="003C684F" w:rsidP="003C684F">
      <w:pPr>
        <w:pStyle w:val="a8"/>
        <w:spacing w:before="0" w:beforeAutospacing="0" w:after="0" w:afterAutospacing="0"/>
        <w:ind w:firstLine="709"/>
        <w:jc w:val="both"/>
        <w:rPr>
          <w:b/>
          <w:i/>
          <w:sz w:val="30"/>
          <w:szCs w:val="30"/>
        </w:rPr>
      </w:pPr>
      <w:r w:rsidRPr="0056653B">
        <w:rPr>
          <w:b/>
          <w:i/>
          <w:sz w:val="30"/>
          <w:szCs w:val="30"/>
          <w:u w:val="single"/>
        </w:rPr>
        <w:t>Как этого избежать:</w:t>
      </w:r>
      <w:r w:rsidRPr="0056653B">
        <w:rPr>
          <w:b/>
          <w:i/>
          <w:sz w:val="30"/>
          <w:szCs w:val="30"/>
        </w:rPr>
        <w:t xml:space="preserve"> </w:t>
      </w:r>
    </w:p>
    <w:p w:rsidR="003C684F" w:rsidRPr="0056653B" w:rsidRDefault="003C684F" w:rsidP="003C684F">
      <w:pPr>
        <w:pStyle w:val="a8"/>
        <w:spacing w:before="0" w:beforeAutospacing="0" w:after="0" w:afterAutospacing="0"/>
        <w:ind w:firstLine="709"/>
        <w:jc w:val="both"/>
        <w:rPr>
          <w:i/>
          <w:sz w:val="30"/>
          <w:szCs w:val="30"/>
        </w:rPr>
      </w:pPr>
      <w:r w:rsidRPr="0056653B">
        <w:rPr>
          <w:i/>
          <w:sz w:val="30"/>
          <w:szCs w:val="30"/>
        </w:rPr>
        <w:t>хранить спички в недоступном для детей месте;</w:t>
      </w:r>
    </w:p>
    <w:p w:rsidR="003C684F" w:rsidRPr="0056653B" w:rsidRDefault="003C684F" w:rsidP="003C684F">
      <w:pPr>
        <w:pStyle w:val="a8"/>
        <w:spacing w:before="0" w:beforeAutospacing="0" w:after="0" w:afterAutospacing="0"/>
        <w:ind w:firstLine="709"/>
        <w:jc w:val="both"/>
        <w:rPr>
          <w:i/>
          <w:sz w:val="30"/>
          <w:szCs w:val="30"/>
          <w:u w:val="single"/>
        </w:rPr>
      </w:pPr>
      <w:r w:rsidRPr="0056653B">
        <w:rPr>
          <w:i/>
          <w:sz w:val="30"/>
          <w:szCs w:val="30"/>
        </w:rPr>
        <w:t>постоянно напоминать детям об опасности игр со спичками и зажигалками</w:t>
      </w:r>
    </w:p>
    <w:p w:rsidR="003C684F" w:rsidRPr="0056653B" w:rsidRDefault="003C684F" w:rsidP="003C684F">
      <w:pPr>
        <w:pStyle w:val="af"/>
        <w:spacing w:after="0"/>
        <w:ind w:firstLine="709"/>
        <w:jc w:val="both"/>
        <w:rPr>
          <w:i/>
          <w:sz w:val="30"/>
          <w:szCs w:val="30"/>
        </w:rPr>
      </w:pPr>
      <w:r w:rsidRPr="0056653B">
        <w:rPr>
          <w:i/>
          <w:sz w:val="30"/>
          <w:szCs w:val="30"/>
        </w:rPr>
        <w:lastRenderedPageBreak/>
        <w:t xml:space="preserve">В прошлом году в нашей области произошло 11 пожаров по причине шалости детей с огнём. За неполные шесть месяцев т.г. – 6 пожаров. </w:t>
      </w:r>
    </w:p>
    <w:p w:rsidR="003C684F" w:rsidRPr="0056653B" w:rsidRDefault="003C684F" w:rsidP="003C684F">
      <w:pPr>
        <w:pStyle w:val="a8"/>
        <w:spacing w:before="0" w:beforeAutospacing="0" w:after="0" w:afterAutospacing="0"/>
        <w:ind w:firstLine="709"/>
        <w:jc w:val="both"/>
        <w:rPr>
          <w:b/>
          <w:i/>
          <w:sz w:val="30"/>
          <w:szCs w:val="30"/>
          <w:u w:val="single"/>
        </w:rPr>
      </w:pPr>
      <w:r w:rsidRPr="0056653B">
        <w:rPr>
          <w:b/>
          <w:i/>
          <w:sz w:val="30"/>
          <w:szCs w:val="30"/>
          <w:u w:val="single"/>
        </w:rPr>
        <w:t>Гибель на пожарах</w:t>
      </w:r>
    </w:p>
    <w:p w:rsidR="003C684F" w:rsidRPr="0056653B" w:rsidRDefault="003C684F" w:rsidP="003C684F">
      <w:pPr>
        <w:pStyle w:val="a8"/>
        <w:spacing w:before="0" w:beforeAutospacing="0" w:after="0" w:afterAutospacing="0"/>
        <w:ind w:firstLine="709"/>
        <w:jc w:val="both"/>
        <w:rPr>
          <w:i/>
          <w:sz w:val="30"/>
          <w:szCs w:val="30"/>
        </w:rPr>
      </w:pPr>
      <w:r w:rsidRPr="0056653B">
        <w:rPr>
          <w:i/>
          <w:sz w:val="30"/>
          <w:szCs w:val="30"/>
        </w:rPr>
        <w:t>К сожалению, детская шалость с огнем не всегда заканчивается только имущественным ущербом.</w:t>
      </w:r>
    </w:p>
    <w:p w:rsidR="003C684F" w:rsidRPr="0056653B" w:rsidRDefault="003C684F" w:rsidP="003C684F">
      <w:pPr>
        <w:rPr>
          <w:i/>
          <w:szCs w:val="30"/>
        </w:rPr>
      </w:pPr>
      <w:r w:rsidRPr="0056653B">
        <w:rPr>
          <w:i/>
          <w:szCs w:val="30"/>
        </w:rPr>
        <w:t xml:space="preserve">27 мая </w:t>
      </w:r>
      <w:smartTag w:uri="urn:schemas-microsoft-com:office:smarttags" w:element="metricconverter">
        <w:smartTagPr>
          <w:attr w:name="ProductID" w:val="2018 г"/>
        </w:smartTagPr>
        <w:r w:rsidRPr="0056653B">
          <w:rPr>
            <w:i/>
            <w:szCs w:val="30"/>
          </w:rPr>
          <w:t>2018 г</w:t>
        </w:r>
      </w:smartTag>
      <w:r w:rsidRPr="0056653B">
        <w:rPr>
          <w:i/>
          <w:szCs w:val="30"/>
        </w:rPr>
        <w:t xml:space="preserve">. ночью поступило сообщение о задымлении в  подъезде жилого дома по бульвару </w:t>
      </w:r>
      <w:proofErr w:type="spellStart"/>
      <w:r w:rsidRPr="0056653B">
        <w:rPr>
          <w:i/>
          <w:szCs w:val="30"/>
        </w:rPr>
        <w:t>Приберезинскому</w:t>
      </w:r>
      <w:proofErr w:type="spellEnd"/>
      <w:r w:rsidRPr="0056653B">
        <w:rPr>
          <w:i/>
          <w:szCs w:val="30"/>
        </w:rPr>
        <w:t xml:space="preserve"> в Бобруйске. Со слов соседей, в квартире на восьмом этаже, откуда распространялся дым, могли находиться люди. Там проживает женщина </w:t>
      </w:r>
      <w:smartTag w:uri="urn:schemas-microsoft-com:office:smarttags" w:element="metricconverter">
        <w:smartTagPr>
          <w:attr w:name="ProductID" w:val="1978 г"/>
        </w:smartTagPr>
        <w:r w:rsidRPr="0056653B">
          <w:rPr>
            <w:i/>
            <w:szCs w:val="30"/>
          </w:rPr>
          <w:t>1978 г</w:t>
        </w:r>
      </w:smartTag>
      <w:r w:rsidRPr="0056653B">
        <w:rPr>
          <w:i/>
          <w:szCs w:val="30"/>
        </w:rPr>
        <w:t xml:space="preserve">.р. с тремя детьми. На момент пожара она отсутствовала. Старший ребенок </w:t>
      </w:r>
      <w:smartTag w:uri="urn:schemas-microsoft-com:office:smarttags" w:element="metricconverter">
        <w:smartTagPr>
          <w:attr w:name="ProductID" w:val="2007 г"/>
        </w:smartTagPr>
        <w:r w:rsidRPr="0056653B">
          <w:rPr>
            <w:i/>
            <w:szCs w:val="30"/>
          </w:rPr>
          <w:t>2007 г</w:t>
        </w:r>
      </w:smartTag>
      <w:r w:rsidRPr="0056653B">
        <w:rPr>
          <w:i/>
          <w:szCs w:val="30"/>
        </w:rPr>
        <w:t>.р. находился у бабушки. На полу в спальне бойцы МЧС обнаружили, вынесли на свежий воздух и передали врачам скорой медицинской помощи двоих детей 6-летниих двойняшек мальчика и девочку. М</w:t>
      </w:r>
      <w:r>
        <w:rPr>
          <w:i/>
          <w:szCs w:val="30"/>
        </w:rPr>
        <w:t>едики констатировали их смерть.</w:t>
      </w:r>
    </w:p>
    <w:p w:rsidR="003C684F" w:rsidRPr="0096502E" w:rsidRDefault="003C684F" w:rsidP="003C684F">
      <w:pPr>
        <w:rPr>
          <w:szCs w:val="30"/>
        </w:rPr>
      </w:pPr>
      <w:r w:rsidRPr="0096502E">
        <w:rPr>
          <w:szCs w:val="30"/>
        </w:rPr>
        <w:t xml:space="preserve">Предупредите своих детей об ответственности за нарушение общественного порядка, распитие пива, спиртных напитков, управление без прав транспортными средствами, совершение хулиганских или иных противоправных действий, влекущих необходимость вмешательства правоохранительных органов. </w:t>
      </w:r>
    </w:p>
    <w:p w:rsidR="003C684F" w:rsidRPr="0056653B" w:rsidRDefault="003C684F" w:rsidP="003C684F">
      <w:pPr>
        <w:rPr>
          <w:szCs w:val="30"/>
        </w:rPr>
      </w:pPr>
      <w:r w:rsidRPr="0056653B">
        <w:rPr>
          <w:szCs w:val="30"/>
        </w:rPr>
        <w:t>Объясните им спокойно, что вы тоже были школьником, студентом, что школьные годы, молодость, веселые компании – все это очень интересно и здорово, но все это быстро заканчивается, наступает самостоятельная жизнь и наступает период, когда приходится отвечать за совершенное когда- то в молодости.</w:t>
      </w:r>
    </w:p>
    <w:p w:rsidR="003C684F" w:rsidRPr="0056653B" w:rsidRDefault="003C684F" w:rsidP="003C684F">
      <w:pPr>
        <w:rPr>
          <w:szCs w:val="30"/>
        </w:rPr>
      </w:pPr>
      <w:r w:rsidRPr="0056653B">
        <w:rPr>
          <w:szCs w:val="30"/>
        </w:rPr>
        <w:t>Разъясните детям, что они не смогут поступить на службу в правоохранительные органы, если за плечами у них будет судимость за совершенное преступление. Кажущиеся им безобидные административные правонарушения, как то распитие спиртных напитков, пива  в общественных местах, мелкое хулиганство и т.д. также могут стать препятствием для поступления на государственную службу.</w:t>
      </w:r>
    </w:p>
    <w:p w:rsidR="003C684F" w:rsidRPr="0056653B" w:rsidRDefault="003C684F" w:rsidP="003C684F">
      <w:pPr>
        <w:tabs>
          <w:tab w:val="right" w:pos="9355"/>
        </w:tabs>
        <w:rPr>
          <w:szCs w:val="30"/>
        </w:rPr>
      </w:pPr>
      <w:r w:rsidRPr="0056653B">
        <w:rPr>
          <w:szCs w:val="30"/>
        </w:rPr>
        <w:t xml:space="preserve">Отправляя детей на улицу, одевайте детей в яркую одежду, а еще лучше иметь на ней </w:t>
      </w:r>
      <w:proofErr w:type="spellStart"/>
      <w:r w:rsidRPr="0056653B">
        <w:rPr>
          <w:szCs w:val="30"/>
        </w:rPr>
        <w:t>световозвращатели</w:t>
      </w:r>
      <w:proofErr w:type="spellEnd"/>
      <w:r w:rsidRPr="0056653B">
        <w:rPr>
          <w:szCs w:val="30"/>
        </w:rPr>
        <w:t xml:space="preserve"> – </w:t>
      </w:r>
      <w:proofErr w:type="spellStart"/>
      <w:r w:rsidRPr="0056653B">
        <w:rPr>
          <w:szCs w:val="30"/>
        </w:rPr>
        <w:t>фликеры</w:t>
      </w:r>
      <w:proofErr w:type="spellEnd"/>
      <w:r w:rsidRPr="0056653B">
        <w:rPr>
          <w:szCs w:val="30"/>
        </w:rPr>
        <w:t xml:space="preserve">. Дети-пешеходы – это особая категория участников дорожного движения, которые порой забывают об опасности и устраивают игры на дороге. </w:t>
      </w:r>
    </w:p>
    <w:p w:rsidR="003C684F" w:rsidRPr="0056653B" w:rsidRDefault="003C684F" w:rsidP="003C684F">
      <w:pPr>
        <w:tabs>
          <w:tab w:val="right" w:pos="9355"/>
        </w:tabs>
        <w:rPr>
          <w:szCs w:val="30"/>
        </w:rPr>
      </w:pPr>
      <w:r w:rsidRPr="0056653B">
        <w:rPr>
          <w:szCs w:val="30"/>
        </w:rPr>
        <w:t>Не отпускайте детей одних на водные объекты. Не допускайте нахождение детей на улице без сопровождения взрослых с 23.00 ч. до 06.00 ч.</w:t>
      </w:r>
    </w:p>
    <w:p w:rsidR="003C684F" w:rsidRPr="0056653B" w:rsidRDefault="003C684F" w:rsidP="003C684F">
      <w:pPr>
        <w:tabs>
          <w:tab w:val="right" w:pos="9355"/>
        </w:tabs>
        <w:rPr>
          <w:szCs w:val="30"/>
        </w:rPr>
      </w:pPr>
      <w:r w:rsidRPr="0056653B">
        <w:rPr>
          <w:szCs w:val="30"/>
        </w:rPr>
        <w:t xml:space="preserve">Если ребёнок будет посещать какие-либо массовые мероприятия самостоятельно, постарайтесь постоянно быть с ним на связи, чаще </w:t>
      </w:r>
      <w:r w:rsidRPr="0056653B">
        <w:rPr>
          <w:szCs w:val="30"/>
        </w:rPr>
        <w:lastRenderedPageBreak/>
        <w:t xml:space="preserve">звоните ему, узнавайте, куда и с кем он уходит, чтобы иметь возможность связаться не только с ним, но и его друзьями, а также их родителями. </w:t>
      </w:r>
    </w:p>
    <w:p w:rsidR="003C684F" w:rsidRPr="0056653B" w:rsidRDefault="003C684F" w:rsidP="003C684F">
      <w:pPr>
        <w:rPr>
          <w:szCs w:val="30"/>
        </w:rPr>
      </w:pPr>
      <w:r w:rsidRPr="0056653B">
        <w:rPr>
          <w:szCs w:val="30"/>
        </w:rPr>
        <w:t xml:space="preserve">Совершение детьми правонарушений и преступлений до достижения возраста, с которого наступает административная или уголовная ответственность, будет свидетельствовать о невыполнении родителями обязанностей по воспитанию своих детей и повлечет административную ответственность по статье 9.4 Кодекса об административных правонарушениях Республики Беларусь («Невыполнение обязанностей по воспитанию детей»). </w:t>
      </w:r>
    </w:p>
    <w:p w:rsidR="003C684F" w:rsidRPr="0056653B" w:rsidRDefault="003C684F" w:rsidP="003C684F">
      <w:pPr>
        <w:pStyle w:val="style1"/>
        <w:spacing w:before="0" w:beforeAutospacing="0" w:after="0" w:afterAutospacing="0"/>
        <w:ind w:firstLine="709"/>
        <w:jc w:val="both"/>
        <w:rPr>
          <w:sz w:val="30"/>
          <w:szCs w:val="30"/>
        </w:rPr>
      </w:pPr>
      <w:r w:rsidRPr="0056653B">
        <w:rPr>
          <w:rStyle w:val="fontstyle11"/>
          <w:sz w:val="30"/>
          <w:szCs w:val="30"/>
        </w:rPr>
        <w:t>Наверняка рядом с вами живут семьи, не всегда благополучные, у которых есть дети. Обращайте внимание на то, чем заняты несовершеннолетние. Пресекайте все небезопасные детские игры, случайным свидетелем которых вы стали. Помните, сегодня вы остановили на пути к беде чьего-то ребенка, а завтра кто-то остановит вашего.</w:t>
      </w:r>
    </w:p>
    <w:p w:rsidR="003C684F" w:rsidRPr="0056653B" w:rsidRDefault="003C684F" w:rsidP="003C684F">
      <w:pPr>
        <w:rPr>
          <w:szCs w:val="30"/>
        </w:rPr>
      </w:pPr>
      <w:r w:rsidRPr="0056653B">
        <w:rPr>
          <w:szCs w:val="30"/>
        </w:rPr>
        <w:t xml:space="preserve">Лучший метод профилактики от несчастных случаев, преступного поведения – это полезная занятость детей, а также контроль взрослых за времяпрепровождением ребят. </w:t>
      </w:r>
    </w:p>
    <w:p w:rsidR="003C684F" w:rsidRPr="0056653B" w:rsidRDefault="003C684F" w:rsidP="003C684F">
      <w:pPr>
        <w:rPr>
          <w:szCs w:val="30"/>
        </w:rPr>
      </w:pPr>
      <w:r w:rsidRPr="0056653B">
        <w:rPr>
          <w:szCs w:val="30"/>
        </w:rPr>
        <w:t xml:space="preserve">В </w:t>
      </w:r>
      <w:r w:rsidRPr="003056BB">
        <w:rPr>
          <w:b/>
          <w:szCs w:val="30"/>
        </w:rPr>
        <w:t>Гродненской области</w:t>
      </w:r>
      <w:r>
        <w:rPr>
          <w:szCs w:val="30"/>
        </w:rPr>
        <w:t xml:space="preserve"> в </w:t>
      </w:r>
      <w:r w:rsidRPr="0056653B">
        <w:rPr>
          <w:szCs w:val="30"/>
        </w:rPr>
        <w:t>летний период работают бассейны</w:t>
      </w:r>
      <w:r>
        <w:rPr>
          <w:szCs w:val="30"/>
        </w:rPr>
        <w:t xml:space="preserve"> и спортивные объекты (до 22.00)</w:t>
      </w:r>
      <w:r w:rsidRPr="0056653B">
        <w:rPr>
          <w:szCs w:val="30"/>
        </w:rPr>
        <w:t xml:space="preserve"> в учреждениях обра</w:t>
      </w:r>
      <w:r>
        <w:rPr>
          <w:szCs w:val="30"/>
        </w:rPr>
        <w:t xml:space="preserve">зования. </w:t>
      </w:r>
      <w:r w:rsidRPr="0056653B">
        <w:rPr>
          <w:szCs w:val="30"/>
        </w:rPr>
        <w:t>Организована деятельность системы дополнительного образования детей и молодежи. Дети могут посещать кружки и секции</w:t>
      </w:r>
      <w:r>
        <w:rPr>
          <w:szCs w:val="30"/>
        </w:rPr>
        <w:t>.</w:t>
      </w:r>
      <w:r w:rsidRPr="0056653B">
        <w:rPr>
          <w:szCs w:val="30"/>
        </w:rPr>
        <w:t xml:space="preserve"> В сельской местности работают выездные площадки.</w:t>
      </w:r>
    </w:p>
    <w:p w:rsidR="003C684F" w:rsidRPr="0056653B" w:rsidRDefault="003C684F" w:rsidP="003C684F">
      <w:pPr>
        <w:rPr>
          <w:szCs w:val="30"/>
        </w:rPr>
      </w:pPr>
      <w:proofErr w:type="gramStart"/>
      <w:r w:rsidRPr="0056653B">
        <w:rPr>
          <w:szCs w:val="30"/>
        </w:rPr>
        <w:t>Для желающих отдохнуть и укрепить здоровье в оздоровительных лагерях, в течение лета будет открыто 905 лагерей для 60 тысяч детей (355 лагерей с круглосуточным пребыванием, 550 – с дневным).</w:t>
      </w:r>
      <w:proofErr w:type="gramEnd"/>
    </w:p>
    <w:p w:rsidR="003C684F" w:rsidRPr="0056653B" w:rsidRDefault="003C684F" w:rsidP="003C684F">
      <w:pPr>
        <w:rPr>
          <w:szCs w:val="30"/>
        </w:rPr>
      </w:pPr>
      <w:r>
        <w:rPr>
          <w:szCs w:val="30"/>
        </w:rPr>
        <w:t>О</w:t>
      </w:r>
      <w:r w:rsidRPr="0056653B">
        <w:rPr>
          <w:szCs w:val="30"/>
        </w:rPr>
        <w:t>хват детей оздоровлением составит 54% от подлежащих оздоровлению детей (6-17 лет) – это самый высокий показатель в республике.</w:t>
      </w:r>
    </w:p>
    <w:p w:rsidR="003C684F" w:rsidRPr="0056653B" w:rsidRDefault="003C684F" w:rsidP="003C684F">
      <w:pPr>
        <w:shd w:val="clear" w:color="auto" w:fill="FFFFFF"/>
        <w:rPr>
          <w:szCs w:val="30"/>
        </w:rPr>
      </w:pPr>
      <w:r w:rsidRPr="0056653B">
        <w:rPr>
          <w:szCs w:val="30"/>
        </w:rPr>
        <w:t>Средняя стоимость путевки в стационарные лагеря (таких в области 23) составляет около 370 рублей. Государственная дотация на удешевление стоимости путевки установлена в размере 185 рублей. Таким образом, родителям необходимо будет доплатить около 165 рублей.</w:t>
      </w:r>
    </w:p>
    <w:p w:rsidR="003C684F" w:rsidRDefault="003C684F" w:rsidP="003C684F">
      <w:pPr>
        <w:rPr>
          <w:szCs w:val="30"/>
        </w:rPr>
      </w:pPr>
      <w:r w:rsidRPr="0056653B">
        <w:rPr>
          <w:szCs w:val="30"/>
        </w:rPr>
        <w:t xml:space="preserve">Для подростков предлагается отдохнуть и поработать в лагерях труда и отдыха (18 дней), в производственных бригадах по направлениям органов по труду, занятости и социальной защите (10 дней), в студенческих отрядах, сформированных территориальными комитетами общественного объединения «Белорусский республиканский союз молодежи» (не менее 10 дней). </w:t>
      </w:r>
    </w:p>
    <w:p w:rsidR="003C684F" w:rsidRDefault="003C684F" w:rsidP="003C684F">
      <w:pPr>
        <w:rPr>
          <w:i/>
          <w:szCs w:val="30"/>
        </w:rPr>
      </w:pPr>
      <w:r w:rsidRPr="0056653B">
        <w:rPr>
          <w:i/>
          <w:szCs w:val="30"/>
        </w:rPr>
        <w:lastRenderedPageBreak/>
        <w:t>Справочно: В прошлом году к работе в студенческих отрядах привлечено 3588 несовершеннолетних, из них 269 (7,5%), подростков, с которыми проводилась индивидуальная профработа, из неблагополучных семей – 89 (2,5%) подростков.</w:t>
      </w: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7F7E61" w:rsidRDefault="007F7E61" w:rsidP="003C684F">
      <w:pPr>
        <w:rPr>
          <w:i/>
          <w:szCs w:val="30"/>
        </w:rPr>
      </w:pPr>
    </w:p>
    <w:p w:rsidR="00D00046" w:rsidRPr="00D00046" w:rsidRDefault="007F7E61" w:rsidP="00D00046">
      <w:pPr>
        <w:rPr>
          <w:b/>
          <w:sz w:val="32"/>
          <w:szCs w:val="32"/>
        </w:rPr>
      </w:pPr>
      <w:r w:rsidRPr="00D00046">
        <w:rPr>
          <w:b/>
          <w:szCs w:val="30"/>
        </w:rPr>
        <w:t>3.</w:t>
      </w:r>
      <w:r w:rsidR="00D00046" w:rsidRPr="00D00046">
        <w:rPr>
          <w:b/>
          <w:szCs w:val="30"/>
        </w:rPr>
        <w:t xml:space="preserve"> </w:t>
      </w:r>
      <w:r w:rsidR="00D00046" w:rsidRPr="00D00046">
        <w:rPr>
          <w:b/>
          <w:sz w:val="32"/>
          <w:szCs w:val="32"/>
        </w:rPr>
        <w:t xml:space="preserve">О негативных последствиях </w:t>
      </w:r>
      <w:proofErr w:type="spellStart"/>
      <w:r w:rsidR="00D00046" w:rsidRPr="00D00046">
        <w:rPr>
          <w:b/>
          <w:sz w:val="32"/>
          <w:szCs w:val="32"/>
        </w:rPr>
        <w:t>наркопотребления</w:t>
      </w:r>
      <w:proofErr w:type="spellEnd"/>
      <w:r w:rsidR="00D00046" w:rsidRPr="00D00046">
        <w:rPr>
          <w:b/>
          <w:sz w:val="32"/>
          <w:szCs w:val="32"/>
        </w:rPr>
        <w:t xml:space="preserve"> и ответственности за совершение противоправных деяний, связанных с незаконным оборотом наркотиков.</w:t>
      </w:r>
    </w:p>
    <w:p w:rsidR="00D00046" w:rsidRPr="00D00046" w:rsidRDefault="00D00046" w:rsidP="00D00046">
      <w:pPr>
        <w:rPr>
          <w:b/>
          <w:szCs w:val="30"/>
        </w:rPr>
      </w:pPr>
    </w:p>
    <w:p w:rsidR="00D00046" w:rsidRPr="00D00046" w:rsidRDefault="00D00046" w:rsidP="00D00046">
      <w:pPr>
        <w:spacing w:line="280" w:lineRule="exact"/>
        <w:ind w:left="2832" w:right="4060"/>
        <w:rPr>
          <w:b/>
          <w:szCs w:val="30"/>
        </w:rPr>
      </w:pPr>
    </w:p>
    <w:p w:rsidR="00D00046" w:rsidRDefault="00D00046" w:rsidP="00D00046">
      <w:pPr>
        <w:spacing w:line="252" w:lineRule="auto"/>
        <w:rPr>
          <w:bCs/>
          <w:iCs/>
          <w:szCs w:val="30"/>
        </w:rPr>
      </w:pPr>
      <w:r>
        <w:rPr>
          <w:szCs w:val="30"/>
        </w:rPr>
        <w:t xml:space="preserve"> Проблемы наркомании и незаконного оборота </w:t>
      </w:r>
      <w:r w:rsidRPr="00EB7AD3">
        <w:rPr>
          <w:szCs w:val="30"/>
        </w:rPr>
        <w:t>наркотиков актуальны не только для отдельно взято</w:t>
      </w:r>
      <w:r>
        <w:rPr>
          <w:szCs w:val="30"/>
        </w:rPr>
        <w:t>го региона</w:t>
      </w:r>
      <w:r w:rsidRPr="00EB7AD3">
        <w:rPr>
          <w:szCs w:val="30"/>
        </w:rPr>
        <w:t xml:space="preserve">. </w:t>
      </w:r>
      <w:r>
        <w:rPr>
          <w:szCs w:val="30"/>
        </w:rPr>
        <w:t>На сегодняшний день м</w:t>
      </w:r>
      <w:r w:rsidRPr="00EB7AD3">
        <w:rPr>
          <w:szCs w:val="30"/>
        </w:rPr>
        <w:t xml:space="preserve">асштабы распространения этого вида преступности для многих стран представляют </w:t>
      </w:r>
      <w:r>
        <w:rPr>
          <w:szCs w:val="30"/>
        </w:rPr>
        <w:t xml:space="preserve">собой </w:t>
      </w:r>
      <w:r w:rsidRPr="00EB7AD3">
        <w:rPr>
          <w:szCs w:val="30"/>
        </w:rPr>
        <w:t>угрозу национальной безопасности, подрывают</w:t>
      </w:r>
      <w:r>
        <w:rPr>
          <w:szCs w:val="30"/>
        </w:rPr>
        <w:t xml:space="preserve"> их</w:t>
      </w:r>
      <w:r w:rsidRPr="00EB7AD3">
        <w:rPr>
          <w:szCs w:val="30"/>
        </w:rPr>
        <w:t xml:space="preserve"> экономические и социальные устои.</w:t>
      </w:r>
      <w:r w:rsidRPr="00E423D9">
        <w:rPr>
          <w:bCs/>
          <w:iCs/>
          <w:szCs w:val="30"/>
        </w:rPr>
        <w:t xml:space="preserve"> </w:t>
      </w:r>
    </w:p>
    <w:p w:rsidR="00D00046" w:rsidRDefault="00D00046" w:rsidP="00D00046">
      <w:pPr>
        <w:rPr>
          <w:szCs w:val="30"/>
        </w:rPr>
      </w:pPr>
      <w:r>
        <w:rPr>
          <w:szCs w:val="30"/>
        </w:rPr>
        <w:tab/>
        <w:t>К сожалению, Республика Беларусь также находится в числе стран, где проблема распространения наркотиков набирает темп и обретает все более угрожающий характер.</w:t>
      </w:r>
    </w:p>
    <w:p w:rsidR="00D00046" w:rsidRPr="00AF0536" w:rsidRDefault="00D00046" w:rsidP="00D00046">
      <w:pPr>
        <w:ind w:firstLine="708"/>
        <w:rPr>
          <w:szCs w:val="30"/>
        </w:rPr>
      </w:pPr>
      <w:r>
        <w:rPr>
          <w:szCs w:val="30"/>
        </w:rPr>
        <w:t>В основном страна является транзитной территорией провоза наркотиков, но часть их оседает и у нас</w:t>
      </w:r>
      <w:r w:rsidRPr="00AF0536">
        <w:rPr>
          <w:szCs w:val="30"/>
        </w:rPr>
        <w:t>. Так из территории Российской Федерации к нам в страну поступают психотропные вещества («</w:t>
      </w:r>
      <w:proofErr w:type="spellStart"/>
      <w:r w:rsidRPr="00AF0536">
        <w:rPr>
          <w:szCs w:val="30"/>
        </w:rPr>
        <w:t>спайс</w:t>
      </w:r>
      <w:proofErr w:type="spellEnd"/>
      <w:r w:rsidRPr="00AF0536">
        <w:rPr>
          <w:szCs w:val="30"/>
        </w:rPr>
        <w:t xml:space="preserve">» из Китая), героин (транзитом из Афганистана через Таджикистан), гашиш, марихуана, семена растения мак, </w:t>
      </w:r>
      <w:proofErr w:type="spellStart"/>
      <w:r w:rsidRPr="00AF0536">
        <w:rPr>
          <w:szCs w:val="30"/>
        </w:rPr>
        <w:t>насвай</w:t>
      </w:r>
      <w:proofErr w:type="spellEnd"/>
      <w:r w:rsidRPr="00AF0536">
        <w:rPr>
          <w:szCs w:val="30"/>
        </w:rPr>
        <w:t xml:space="preserve">. Из территории Польши и Литвы - </w:t>
      </w:r>
      <w:proofErr w:type="spellStart"/>
      <w:r w:rsidRPr="00AF0536">
        <w:rPr>
          <w:szCs w:val="30"/>
        </w:rPr>
        <w:t>амфетамин</w:t>
      </w:r>
      <w:proofErr w:type="spellEnd"/>
      <w:r w:rsidRPr="00AF0536">
        <w:rPr>
          <w:szCs w:val="30"/>
        </w:rPr>
        <w:t>, М</w:t>
      </w:r>
      <w:proofErr w:type="gramStart"/>
      <w:r w:rsidRPr="00AF0536">
        <w:rPr>
          <w:szCs w:val="30"/>
          <w:lang w:val="en-US"/>
        </w:rPr>
        <w:t>D</w:t>
      </w:r>
      <w:proofErr w:type="gramEnd"/>
      <w:r w:rsidRPr="00AF0536">
        <w:rPr>
          <w:szCs w:val="30"/>
        </w:rPr>
        <w:t>МА, гашиш, марихуана, семена растения мак (Чешский мак). С Украинской территории гашиш, марихуана, семена растения мак.</w:t>
      </w:r>
    </w:p>
    <w:p w:rsidR="00D00046" w:rsidRDefault="00D00046" w:rsidP="00D00046">
      <w:pPr>
        <w:rPr>
          <w:bCs/>
          <w:sz w:val="28"/>
          <w:szCs w:val="28"/>
        </w:rPr>
      </w:pPr>
      <w:r>
        <w:rPr>
          <w:szCs w:val="30"/>
        </w:rPr>
        <w:lastRenderedPageBreak/>
        <w:tab/>
        <w:t xml:space="preserve">Данный вид преступной деятельности является одним из самых прибыльных в мире. </w:t>
      </w:r>
      <w:r w:rsidRPr="00A94045">
        <w:rPr>
          <w:bCs/>
          <w:sz w:val="28"/>
          <w:szCs w:val="28"/>
        </w:rPr>
        <w:t>Мировой доход от наркотиков достиг 320 млрд. долларов в год, что пр</w:t>
      </w:r>
      <w:r>
        <w:rPr>
          <w:bCs/>
          <w:sz w:val="28"/>
          <w:szCs w:val="28"/>
        </w:rPr>
        <w:t xml:space="preserve">евышает ВВП почти 90 стран мира и </w:t>
      </w:r>
      <w:r w:rsidRPr="00A94045">
        <w:rPr>
          <w:bCs/>
          <w:sz w:val="28"/>
          <w:szCs w:val="28"/>
        </w:rPr>
        <w:t>эта привлекательная для преступников "прибыльная отрасль" будет развиваться</w:t>
      </w:r>
      <w:r>
        <w:rPr>
          <w:bCs/>
          <w:sz w:val="28"/>
          <w:szCs w:val="28"/>
        </w:rPr>
        <w:t>.</w:t>
      </w:r>
    </w:p>
    <w:p w:rsidR="00D00046" w:rsidRDefault="00D00046" w:rsidP="00D00046">
      <w:pPr>
        <w:rPr>
          <w:bCs/>
          <w:sz w:val="28"/>
          <w:szCs w:val="28"/>
        </w:rPr>
      </w:pPr>
      <w:r w:rsidRPr="00A94045">
        <w:rPr>
          <w:bCs/>
          <w:sz w:val="28"/>
          <w:szCs w:val="28"/>
        </w:rPr>
        <w:t xml:space="preserve">Объем черного рынка наркотиков в России составляет до </w:t>
      </w:r>
      <w:r>
        <w:rPr>
          <w:bCs/>
          <w:sz w:val="28"/>
          <w:szCs w:val="28"/>
        </w:rPr>
        <w:t>25 млрд</w:t>
      </w:r>
      <w:r w:rsidRPr="00A94045">
        <w:rPr>
          <w:bCs/>
          <w:sz w:val="28"/>
          <w:szCs w:val="28"/>
        </w:rPr>
        <w:t>.</w:t>
      </w:r>
      <w:r>
        <w:rPr>
          <w:bCs/>
          <w:sz w:val="28"/>
          <w:szCs w:val="28"/>
        </w:rPr>
        <w:t xml:space="preserve"> долларов и открытые границы играют значимую роль в доставке наркотиков в нашу страну. В 2016 году на территории Китая уничтожено почти 50 лабораторий по изготовлению синтетических наркотиков (в 33 изъято более 1 тонны в каждой, в 77 – более 100 кг.). В Афганистане произведено около 4800 кг</w:t>
      </w:r>
      <w:proofErr w:type="gramStart"/>
      <w:r>
        <w:rPr>
          <w:bCs/>
          <w:sz w:val="28"/>
          <w:szCs w:val="28"/>
        </w:rPr>
        <w:t>.</w:t>
      </w:r>
      <w:proofErr w:type="gramEnd"/>
      <w:r>
        <w:rPr>
          <w:bCs/>
          <w:sz w:val="28"/>
          <w:szCs w:val="28"/>
        </w:rPr>
        <w:t xml:space="preserve"> </w:t>
      </w:r>
      <w:proofErr w:type="gramStart"/>
      <w:r>
        <w:rPr>
          <w:bCs/>
          <w:sz w:val="28"/>
          <w:szCs w:val="28"/>
        </w:rPr>
        <w:t>г</w:t>
      </w:r>
      <w:proofErr w:type="gramEnd"/>
      <w:r>
        <w:rPr>
          <w:bCs/>
          <w:sz w:val="28"/>
          <w:szCs w:val="28"/>
        </w:rPr>
        <w:t>ероина. Доза для наркомана – 0,03гр., т.е. в 1 грамме около 35 доз, а в 1 кг. – 35000 доз. Эта проблема не утрачивает своей актуальности для Бельгии и Испании.</w:t>
      </w:r>
    </w:p>
    <w:p w:rsidR="00D00046" w:rsidRPr="0075321A" w:rsidRDefault="00D00046" w:rsidP="00D00046">
      <w:pPr>
        <w:ind w:firstLine="708"/>
        <w:rPr>
          <w:szCs w:val="30"/>
        </w:rPr>
      </w:pPr>
      <w:r>
        <w:rPr>
          <w:bCs/>
          <w:sz w:val="28"/>
          <w:szCs w:val="28"/>
        </w:rPr>
        <w:t xml:space="preserve">В Беларуси данный вид преступной деятельности также приносит огромные деньги. Разница между ценой закупки заграницей и ценой продажи в Беларуси составляет на килограмме: марихуаны – до 20 тыс. </w:t>
      </w:r>
      <w:r w:rsidRPr="0075321A">
        <w:rPr>
          <w:bCs/>
          <w:sz w:val="28"/>
          <w:szCs w:val="28"/>
        </w:rPr>
        <w:t>$</w:t>
      </w:r>
      <w:r>
        <w:rPr>
          <w:bCs/>
          <w:sz w:val="28"/>
          <w:szCs w:val="28"/>
        </w:rPr>
        <w:t xml:space="preserve">, гашиша – до 27 тыс. </w:t>
      </w:r>
      <w:r w:rsidRPr="0075321A">
        <w:rPr>
          <w:bCs/>
          <w:sz w:val="28"/>
          <w:szCs w:val="28"/>
        </w:rPr>
        <w:t>$</w:t>
      </w:r>
      <w:r>
        <w:rPr>
          <w:bCs/>
          <w:sz w:val="28"/>
          <w:szCs w:val="28"/>
        </w:rPr>
        <w:t xml:space="preserve">, </w:t>
      </w:r>
      <w:proofErr w:type="spellStart"/>
      <w:r>
        <w:rPr>
          <w:bCs/>
          <w:sz w:val="28"/>
          <w:szCs w:val="28"/>
        </w:rPr>
        <w:t>амфетамина</w:t>
      </w:r>
      <w:proofErr w:type="spellEnd"/>
      <w:r>
        <w:rPr>
          <w:bCs/>
          <w:sz w:val="28"/>
          <w:szCs w:val="28"/>
        </w:rPr>
        <w:t xml:space="preserve"> – до 42 тыс. </w:t>
      </w:r>
      <w:r w:rsidRPr="0075321A">
        <w:rPr>
          <w:bCs/>
          <w:sz w:val="28"/>
          <w:szCs w:val="28"/>
        </w:rPr>
        <w:t>$</w:t>
      </w:r>
      <w:r>
        <w:rPr>
          <w:bCs/>
          <w:sz w:val="28"/>
          <w:szCs w:val="28"/>
        </w:rPr>
        <w:t xml:space="preserve">, героина – до 30 тыс. </w:t>
      </w:r>
      <w:r w:rsidRPr="0075321A">
        <w:rPr>
          <w:bCs/>
          <w:sz w:val="28"/>
          <w:szCs w:val="28"/>
        </w:rPr>
        <w:t>$</w:t>
      </w:r>
      <w:r>
        <w:rPr>
          <w:bCs/>
          <w:sz w:val="28"/>
          <w:szCs w:val="28"/>
        </w:rPr>
        <w:t xml:space="preserve">, </w:t>
      </w:r>
      <w:proofErr w:type="spellStart"/>
      <w:r>
        <w:rPr>
          <w:bCs/>
          <w:sz w:val="28"/>
          <w:szCs w:val="28"/>
        </w:rPr>
        <w:t>метадона</w:t>
      </w:r>
      <w:proofErr w:type="spellEnd"/>
      <w:r>
        <w:rPr>
          <w:bCs/>
          <w:sz w:val="28"/>
          <w:szCs w:val="28"/>
        </w:rPr>
        <w:t xml:space="preserve"> – до 50 тыс. </w:t>
      </w:r>
      <w:r w:rsidRPr="0075321A">
        <w:rPr>
          <w:bCs/>
          <w:sz w:val="28"/>
          <w:szCs w:val="28"/>
        </w:rPr>
        <w:t>$</w:t>
      </w:r>
      <w:r>
        <w:rPr>
          <w:bCs/>
          <w:sz w:val="28"/>
          <w:szCs w:val="28"/>
        </w:rPr>
        <w:t xml:space="preserve">, реагента курительной смеси – до 34,5 тыс. </w:t>
      </w:r>
      <w:r w:rsidRPr="0075321A">
        <w:rPr>
          <w:bCs/>
          <w:sz w:val="28"/>
          <w:szCs w:val="28"/>
        </w:rPr>
        <w:t>$</w:t>
      </w:r>
      <w:r>
        <w:rPr>
          <w:bCs/>
          <w:sz w:val="28"/>
          <w:szCs w:val="28"/>
        </w:rPr>
        <w:t xml:space="preserve">, </w:t>
      </w:r>
      <w:proofErr w:type="spellStart"/>
      <w:r>
        <w:rPr>
          <w:bCs/>
          <w:sz w:val="28"/>
          <w:szCs w:val="28"/>
        </w:rPr>
        <w:t>спайса</w:t>
      </w:r>
      <w:proofErr w:type="spellEnd"/>
      <w:r>
        <w:rPr>
          <w:bCs/>
          <w:sz w:val="28"/>
          <w:szCs w:val="28"/>
        </w:rPr>
        <w:t xml:space="preserve"> (</w:t>
      </w:r>
      <w:proofErr w:type="spellStart"/>
      <w:r>
        <w:rPr>
          <w:bCs/>
          <w:sz w:val="28"/>
          <w:szCs w:val="28"/>
        </w:rPr>
        <w:t>Альфа-Р</w:t>
      </w:r>
      <w:proofErr w:type="spellEnd"/>
      <w:r>
        <w:rPr>
          <w:bCs/>
          <w:sz w:val="28"/>
          <w:szCs w:val="28"/>
          <w:lang w:val="en-US"/>
        </w:rPr>
        <w:t>V</w:t>
      </w:r>
      <w:r>
        <w:rPr>
          <w:bCs/>
          <w:sz w:val="28"/>
          <w:szCs w:val="28"/>
        </w:rPr>
        <w:t xml:space="preserve">Р) – до 43 тыс. </w:t>
      </w:r>
      <w:r w:rsidRPr="0075321A">
        <w:rPr>
          <w:bCs/>
          <w:sz w:val="28"/>
          <w:szCs w:val="28"/>
        </w:rPr>
        <w:t>$</w:t>
      </w:r>
      <w:r>
        <w:rPr>
          <w:bCs/>
          <w:sz w:val="28"/>
          <w:szCs w:val="28"/>
        </w:rPr>
        <w:t>. Недобросовестные продавцы семян мака на 50-ти кг</w:t>
      </w:r>
      <w:proofErr w:type="gramStart"/>
      <w:r>
        <w:rPr>
          <w:bCs/>
          <w:sz w:val="28"/>
          <w:szCs w:val="28"/>
        </w:rPr>
        <w:t>.</w:t>
      </w:r>
      <w:proofErr w:type="gramEnd"/>
      <w:r>
        <w:rPr>
          <w:bCs/>
          <w:sz w:val="28"/>
          <w:szCs w:val="28"/>
        </w:rPr>
        <w:t xml:space="preserve"> </w:t>
      </w:r>
      <w:proofErr w:type="gramStart"/>
      <w:r>
        <w:rPr>
          <w:bCs/>
          <w:sz w:val="28"/>
          <w:szCs w:val="28"/>
        </w:rPr>
        <w:t>м</w:t>
      </w:r>
      <w:proofErr w:type="gramEnd"/>
      <w:r>
        <w:rPr>
          <w:bCs/>
          <w:sz w:val="28"/>
          <w:szCs w:val="28"/>
        </w:rPr>
        <w:t xml:space="preserve">ешке зарабатывают до 4.5 тыс. </w:t>
      </w:r>
      <w:r w:rsidRPr="0075321A">
        <w:rPr>
          <w:bCs/>
          <w:sz w:val="28"/>
          <w:szCs w:val="28"/>
        </w:rPr>
        <w:t>$</w:t>
      </w:r>
      <w:r>
        <w:rPr>
          <w:bCs/>
          <w:sz w:val="28"/>
          <w:szCs w:val="28"/>
        </w:rPr>
        <w:t xml:space="preserve">, а на аналогичном количестве </w:t>
      </w:r>
      <w:proofErr w:type="spellStart"/>
      <w:r>
        <w:rPr>
          <w:bCs/>
          <w:sz w:val="28"/>
          <w:szCs w:val="28"/>
        </w:rPr>
        <w:t>насвая</w:t>
      </w:r>
      <w:proofErr w:type="spellEnd"/>
      <w:r>
        <w:rPr>
          <w:bCs/>
          <w:sz w:val="28"/>
          <w:szCs w:val="28"/>
        </w:rPr>
        <w:t xml:space="preserve"> – до 900 </w:t>
      </w:r>
      <w:r w:rsidRPr="0075321A">
        <w:rPr>
          <w:bCs/>
          <w:sz w:val="28"/>
          <w:szCs w:val="28"/>
        </w:rPr>
        <w:t>$</w:t>
      </w:r>
      <w:r>
        <w:rPr>
          <w:bCs/>
          <w:sz w:val="28"/>
          <w:szCs w:val="28"/>
        </w:rPr>
        <w:t>.</w:t>
      </w:r>
    </w:p>
    <w:p w:rsidR="00D00046" w:rsidRDefault="00D00046" w:rsidP="00D00046">
      <w:pPr>
        <w:rPr>
          <w:szCs w:val="30"/>
        </w:rPr>
      </w:pPr>
      <w:r>
        <w:rPr>
          <w:szCs w:val="30"/>
        </w:rPr>
        <w:tab/>
        <w:t>Вместе с тем, масштабы вреда от наркотиков высчитать практически невозможно.</w:t>
      </w:r>
    </w:p>
    <w:p w:rsidR="00D00046" w:rsidRPr="004709E2" w:rsidRDefault="00D00046" w:rsidP="00D00046">
      <w:pPr>
        <w:ind w:firstLine="708"/>
        <w:rPr>
          <w:szCs w:val="30"/>
        </w:rPr>
      </w:pPr>
      <w:r w:rsidRPr="004709E2">
        <w:rPr>
          <w:szCs w:val="30"/>
        </w:rPr>
        <w:t>На сегодняшний день, по разным оценкам, количество наркозависимых в мире достигло примерно 2</w:t>
      </w:r>
      <w:r>
        <w:rPr>
          <w:szCs w:val="30"/>
        </w:rPr>
        <w:t>50</w:t>
      </w:r>
      <w:r w:rsidRPr="004709E2">
        <w:rPr>
          <w:szCs w:val="30"/>
        </w:rPr>
        <w:t>-2</w:t>
      </w:r>
      <w:r>
        <w:rPr>
          <w:szCs w:val="30"/>
        </w:rPr>
        <w:t>8</w:t>
      </w:r>
      <w:r w:rsidRPr="004709E2">
        <w:rPr>
          <w:szCs w:val="30"/>
        </w:rPr>
        <w:t xml:space="preserve">0 миллионов человек, что составляет более </w:t>
      </w:r>
      <w:r>
        <w:rPr>
          <w:szCs w:val="30"/>
        </w:rPr>
        <w:t>5</w:t>
      </w:r>
      <w:r w:rsidRPr="004709E2">
        <w:rPr>
          <w:szCs w:val="30"/>
        </w:rPr>
        <w:t xml:space="preserve">% всего населения. Еще 7% хотя бы раз попробовали наркотики и находятся в так называемом пограничном состоянии. Что касается государств-членов СНГ, имеются данные, согласно которым, ежегодный прирост числа </w:t>
      </w:r>
      <w:proofErr w:type="spellStart"/>
      <w:r w:rsidRPr="004709E2">
        <w:rPr>
          <w:szCs w:val="30"/>
        </w:rPr>
        <w:t>наркопотребителей</w:t>
      </w:r>
      <w:proofErr w:type="spellEnd"/>
      <w:r w:rsidRPr="004709E2">
        <w:rPr>
          <w:szCs w:val="30"/>
        </w:rPr>
        <w:t xml:space="preserve"> на их территории составляет около 10%.</w:t>
      </w:r>
    </w:p>
    <w:p w:rsidR="00D00046" w:rsidRDefault="00D00046" w:rsidP="00D00046">
      <w:pPr>
        <w:rPr>
          <w:szCs w:val="30"/>
        </w:rPr>
      </w:pPr>
      <w:r>
        <w:rPr>
          <w:szCs w:val="30"/>
        </w:rPr>
        <w:tab/>
        <w:t>Степень опасности этого показателя становится понятной, если учесть, что в соответствии с выводами Всемирной организации здравоохранения, в случае, когда доля наркоманов составляет 7 и более процентов, в стране наступают необратимые процессы дегенерации населения, происходит разрушение всех социальных структур. Фактически, это пороговое значение, за которым государство перестает существовать.</w:t>
      </w:r>
    </w:p>
    <w:p w:rsidR="00D00046" w:rsidRDefault="00D00046" w:rsidP="00D00046">
      <w:pPr>
        <w:spacing w:line="252" w:lineRule="auto"/>
        <w:rPr>
          <w:bCs/>
          <w:iCs/>
          <w:szCs w:val="30"/>
        </w:rPr>
      </w:pPr>
      <w:r>
        <w:rPr>
          <w:bCs/>
          <w:iCs/>
          <w:szCs w:val="30"/>
        </w:rPr>
        <w:t xml:space="preserve">В Республике Беларусь наиболее значимые изменения в </w:t>
      </w:r>
      <w:proofErr w:type="spellStart"/>
      <w:r>
        <w:rPr>
          <w:bCs/>
          <w:iCs/>
          <w:szCs w:val="30"/>
        </w:rPr>
        <w:t>наркоситуации</w:t>
      </w:r>
      <w:proofErr w:type="spellEnd"/>
      <w:r>
        <w:rPr>
          <w:bCs/>
          <w:iCs/>
          <w:szCs w:val="30"/>
        </w:rPr>
        <w:t xml:space="preserve"> произошли в последние четыре года. Этот период  характеризовался кардинальной перестройкой наркотического рынка страны, увеличением числа </w:t>
      </w:r>
      <w:proofErr w:type="spellStart"/>
      <w:r>
        <w:rPr>
          <w:bCs/>
          <w:iCs/>
          <w:szCs w:val="30"/>
        </w:rPr>
        <w:t>наркопотребителей</w:t>
      </w:r>
      <w:proofErr w:type="spellEnd"/>
      <w:r>
        <w:rPr>
          <w:bCs/>
          <w:iCs/>
          <w:szCs w:val="30"/>
        </w:rPr>
        <w:t xml:space="preserve"> и снижением их возраста.</w:t>
      </w:r>
    </w:p>
    <w:p w:rsidR="00D00046" w:rsidRDefault="00D00046" w:rsidP="00D00046">
      <w:pPr>
        <w:ind w:firstLine="708"/>
        <w:rPr>
          <w:szCs w:val="30"/>
        </w:rPr>
      </w:pPr>
      <w:r>
        <w:rPr>
          <w:szCs w:val="30"/>
        </w:rPr>
        <w:t xml:space="preserve">Сегодня в Беларуси зарегистрировано более 14 тысяч потребителей различных </w:t>
      </w:r>
      <w:proofErr w:type="spellStart"/>
      <w:r>
        <w:rPr>
          <w:szCs w:val="30"/>
        </w:rPr>
        <w:t>психоактивных</w:t>
      </w:r>
      <w:proofErr w:type="spellEnd"/>
      <w:r>
        <w:rPr>
          <w:szCs w:val="30"/>
        </w:rPr>
        <w:t xml:space="preserve"> веществ. Однако, с учетом </w:t>
      </w:r>
      <w:r>
        <w:rPr>
          <w:szCs w:val="30"/>
        </w:rPr>
        <w:lastRenderedPageBreak/>
        <w:t xml:space="preserve">высокой степени латентности наркомании, можно с уверенностью говорить о том, что эта цифра является лишь вершиной айсберга. Согласно методикам ООН, реальное количество наркоманов превосходит данные официальной статистики примерно в четыре-пять раз. Исходя из этого, ряд экспертов делают вывод о том, что уровень наркотизации белорусского общества составляет около 2%. Однако, эта цифра больше. Так на учетах в организации «Позитивное Движение» использующей в своей деятельности программу снижения вреда на учетах числится почти 45 тыс. опийных наркоманов, но сервисные пункты данной организации расположены только в 20 городах Беларуси и охватывают наркозависимых проживающих только в них. </w:t>
      </w:r>
      <w:proofErr w:type="gramStart"/>
      <w:r>
        <w:rPr>
          <w:szCs w:val="30"/>
        </w:rPr>
        <w:t>В г. Гродно ими обслуживается почти 1200 наркозависимых от опиатов.</w:t>
      </w:r>
      <w:proofErr w:type="gramEnd"/>
      <w:r>
        <w:rPr>
          <w:szCs w:val="30"/>
        </w:rPr>
        <w:t xml:space="preserve"> </w:t>
      </w:r>
      <w:proofErr w:type="gramStart"/>
      <w:r>
        <w:rPr>
          <w:szCs w:val="30"/>
        </w:rPr>
        <w:t>Мало того, согласно их учетам более 90% от состоящих на учете больны гепатитами, а около 25 % являются носителями ВИЧ.</w:t>
      </w:r>
      <w:proofErr w:type="gramEnd"/>
    </w:p>
    <w:p w:rsidR="00D00046" w:rsidRPr="00BA1FD6" w:rsidRDefault="00D00046" w:rsidP="00D00046">
      <w:pPr>
        <w:rPr>
          <w:szCs w:val="30"/>
        </w:rPr>
      </w:pPr>
      <w:r>
        <w:rPr>
          <w:szCs w:val="30"/>
        </w:rPr>
        <w:tab/>
        <w:t xml:space="preserve">К сожалению, в последнее время число </w:t>
      </w:r>
      <w:proofErr w:type="spellStart"/>
      <w:r>
        <w:rPr>
          <w:szCs w:val="30"/>
        </w:rPr>
        <w:t>наркопотребителей</w:t>
      </w:r>
      <w:proofErr w:type="spellEnd"/>
      <w:r>
        <w:rPr>
          <w:szCs w:val="30"/>
        </w:rPr>
        <w:t xml:space="preserve"> в республике возрастало и сейчас остается достаточно высоким. Это можно легко проследить на примере нашей области. Так, если в 2009 году на учете в наркологической службе состояло 819 лиц, допускающих немедицинское потребление наркотических средств, то сегодня на учетах состоит 1082 </w:t>
      </w:r>
      <w:r>
        <w:rPr>
          <w:i/>
          <w:sz w:val="26"/>
          <w:szCs w:val="26"/>
        </w:rPr>
        <w:t>(2009 - 819, 2010 – 889, 2011 – 986, 2012 – 1182, 2013 – 1336, 2014 – 1477, 2015 – 1246, 2016 - 1136)</w:t>
      </w:r>
      <w:r>
        <w:rPr>
          <w:sz w:val="26"/>
          <w:szCs w:val="26"/>
        </w:rPr>
        <w:t xml:space="preserve">. </w:t>
      </w:r>
    </w:p>
    <w:p w:rsidR="00D00046" w:rsidRPr="00227C1D" w:rsidRDefault="00D00046" w:rsidP="00D00046">
      <w:pPr>
        <w:rPr>
          <w:color w:val="FF0000"/>
          <w:szCs w:val="30"/>
        </w:rPr>
      </w:pPr>
      <w:r w:rsidRPr="000F1891">
        <w:rPr>
          <w:sz w:val="26"/>
          <w:szCs w:val="26"/>
        </w:rPr>
        <w:tab/>
      </w:r>
      <w:r w:rsidRPr="000F1891">
        <w:rPr>
          <w:szCs w:val="30"/>
        </w:rPr>
        <w:t>Особую обеспокоенность вызывают быстрые темпы омоложения наркомании. В то время как на протяжении 2009-2012 годов количество несовершеннолетних на учете не превышало 10, то уже в 2014 приходился их пик – 141.</w:t>
      </w:r>
      <w:r w:rsidRPr="00227C1D">
        <w:rPr>
          <w:color w:val="FF0000"/>
          <w:szCs w:val="30"/>
        </w:rPr>
        <w:t xml:space="preserve"> </w:t>
      </w:r>
      <w:r w:rsidRPr="00080AC6">
        <w:rPr>
          <w:szCs w:val="30"/>
        </w:rPr>
        <w:t xml:space="preserve">На сегодняшний день на учете в области состоит 4 несовершеннолетних. </w:t>
      </w:r>
      <w:r w:rsidRPr="00080AC6">
        <w:rPr>
          <w:i/>
          <w:sz w:val="26"/>
          <w:szCs w:val="26"/>
        </w:rPr>
        <w:t>(2013 – 81, 2014 – 141, 2015 – 71, 2016 – 21)</w:t>
      </w:r>
      <w:r w:rsidRPr="00080AC6">
        <w:rPr>
          <w:szCs w:val="30"/>
        </w:rPr>
        <w:t>.</w:t>
      </w:r>
    </w:p>
    <w:p w:rsidR="00D00046" w:rsidRDefault="00D00046" w:rsidP="00D00046">
      <w:pPr>
        <w:rPr>
          <w:szCs w:val="30"/>
        </w:rPr>
      </w:pPr>
      <w:r>
        <w:rPr>
          <w:szCs w:val="30"/>
        </w:rPr>
        <w:tab/>
        <w:t xml:space="preserve">Об актуальности проблемы свидетельствует и </w:t>
      </w:r>
      <w:proofErr w:type="gramStart"/>
      <w:r>
        <w:rPr>
          <w:szCs w:val="30"/>
        </w:rPr>
        <w:t>криминогенная ситуация</w:t>
      </w:r>
      <w:proofErr w:type="gramEnd"/>
      <w:r>
        <w:rPr>
          <w:szCs w:val="30"/>
        </w:rPr>
        <w:t xml:space="preserve">, складывающаяся в сфере пресечения незаконного оборота наркотиков. Основным фактором, повлекшим существенное обострение ситуации, стало распространение новых видов </w:t>
      </w:r>
      <w:proofErr w:type="spellStart"/>
      <w:r>
        <w:rPr>
          <w:szCs w:val="30"/>
        </w:rPr>
        <w:t>психоактивных</w:t>
      </w:r>
      <w:proofErr w:type="spellEnd"/>
      <w:r>
        <w:rPr>
          <w:szCs w:val="30"/>
        </w:rPr>
        <w:t xml:space="preserve"> веществ, в том числе разного рода курительных смесей и их реагентов</w:t>
      </w:r>
    </w:p>
    <w:p w:rsidR="00D00046" w:rsidRDefault="00D00046" w:rsidP="00D00046">
      <w:pPr>
        <w:spacing w:line="237" w:lineRule="auto"/>
        <w:ind w:firstLine="708"/>
        <w:rPr>
          <w:i/>
          <w:sz w:val="26"/>
          <w:szCs w:val="26"/>
        </w:rPr>
      </w:pPr>
      <w:r>
        <w:rPr>
          <w:szCs w:val="30"/>
        </w:rPr>
        <w:t xml:space="preserve">Так в Гродненском регионе на протяжении 2009 – 2013 годов резких колебаний в динамике </w:t>
      </w:r>
      <w:proofErr w:type="spellStart"/>
      <w:r>
        <w:rPr>
          <w:szCs w:val="30"/>
        </w:rPr>
        <w:t>выявляемости</w:t>
      </w:r>
      <w:proofErr w:type="spellEnd"/>
      <w:r>
        <w:rPr>
          <w:szCs w:val="30"/>
        </w:rPr>
        <w:t xml:space="preserve"> преступлений, связанных с незаконным оборотом наркотиков, не отмечалось. Количество возбужденных уголовных дел данной категории варьировалось от 440 до 512. Однако уже 2014 год </w:t>
      </w:r>
      <w:proofErr w:type="gramStart"/>
      <w:r>
        <w:rPr>
          <w:szCs w:val="30"/>
        </w:rPr>
        <w:t xml:space="preserve">ознаменовался заметным всплеском </w:t>
      </w:r>
      <w:proofErr w:type="spellStart"/>
      <w:r>
        <w:rPr>
          <w:szCs w:val="30"/>
        </w:rPr>
        <w:t>наркопреступности</w:t>
      </w:r>
      <w:proofErr w:type="spellEnd"/>
      <w:r>
        <w:rPr>
          <w:szCs w:val="30"/>
        </w:rPr>
        <w:t xml:space="preserve"> и по его итогам число выявленных преступлений составляло</w:t>
      </w:r>
      <w:proofErr w:type="gramEnd"/>
      <w:r>
        <w:rPr>
          <w:szCs w:val="30"/>
        </w:rPr>
        <w:t xml:space="preserve"> более 800. (</w:t>
      </w:r>
      <w:r>
        <w:rPr>
          <w:i/>
          <w:sz w:val="26"/>
          <w:szCs w:val="26"/>
        </w:rPr>
        <w:t xml:space="preserve">2009 – 440, </w:t>
      </w:r>
      <w:r w:rsidRPr="00E223AC">
        <w:rPr>
          <w:i/>
          <w:sz w:val="26"/>
          <w:szCs w:val="26"/>
        </w:rPr>
        <w:t>2010 – 475, 2011 – 469, 2012 – 452, 2013 – 512</w:t>
      </w:r>
      <w:r>
        <w:rPr>
          <w:i/>
          <w:sz w:val="26"/>
          <w:szCs w:val="26"/>
        </w:rPr>
        <w:t xml:space="preserve">, 2014 – 849, 2015 – 714, 2016 – 586, 2017- 463). </w:t>
      </w:r>
    </w:p>
    <w:p w:rsidR="00D00046" w:rsidRDefault="00D00046" w:rsidP="00D00046">
      <w:pPr>
        <w:spacing w:line="237" w:lineRule="auto"/>
        <w:ind w:firstLine="708"/>
        <w:rPr>
          <w:szCs w:val="30"/>
        </w:rPr>
      </w:pPr>
      <w:r w:rsidRPr="001774B1">
        <w:rPr>
          <w:szCs w:val="30"/>
        </w:rPr>
        <w:lastRenderedPageBreak/>
        <w:t>Аналогичная тенденция наблюдалась и по выявлению фактов сбыта наркотиков</w:t>
      </w:r>
      <w:r>
        <w:rPr>
          <w:szCs w:val="30"/>
        </w:rPr>
        <w:t xml:space="preserve"> (</w:t>
      </w:r>
      <w:r w:rsidRPr="001774B1">
        <w:rPr>
          <w:i/>
          <w:sz w:val="26"/>
          <w:szCs w:val="26"/>
        </w:rPr>
        <w:t>2011 - 87, 2012 - 88, 2013 - 137, 2014 - 312, 2015 - 332, 2016 – 253</w:t>
      </w:r>
      <w:r>
        <w:rPr>
          <w:i/>
          <w:sz w:val="26"/>
          <w:szCs w:val="26"/>
        </w:rPr>
        <w:t>, 2017 - 185</w:t>
      </w:r>
      <w:r w:rsidRPr="001774B1">
        <w:rPr>
          <w:i/>
          <w:sz w:val="26"/>
          <w:szCs w:val="26"/>
        </w:rPr>
        <w:t>)</w:t>
      </w:r>
      <w:r>
        <w:rPr>
          <w:szCs w:val="30"/>
        </w:rPr>
        <w:t xml:space="preserve">. </w:t>
      </w:r>
    </w:p>
    <w:p w:rsidR="00D00046" w:rsidRPr="0045090A" w:rsidRDefault="00D00046" w:rsidP="00D00046">
      <w:pPr>
        <w:spacing w:line="237" w:lineRule="auto"/>
        <w:ind w:firstLine="708"/>
        <w:rPr>
          <w:szCs w:val="30"/>
        </w:rPr>
      </w:pPr>
      <w:r w:rsidRPr="00ED5BBB">
        <w:rPr>
          <w:szCs w:val="30"/>
        </w:rPr>
        <w:t>Удельный вес лиц, совершивших преступления в 2017 году составил в возрасте от 18 до 29 лет – 40,7%, свыше 30 лет – 54,7%, несовершеннолетних – 4,6%.</w:t>
      </w:r>
      <w:r w:rsidRPr="007604EA">
        <w:rPr>
          <w:szCs w:val="30"/>
        </w:rPr>
        <w:t xml:space="preserve"> Всего обвинение было предъявлено </w:t>
      </w:r>
      <w:r>
        <w:rPr>
          <w:szCs w:val="30"/>
        </w:rPr>
        <w:t>309</w:t>
      </w:r>
      <w:r w:rsidRPr="007604EA">
        <w:rPr>
          <w:szCs w:val="30"/>
        </w:rPr>
        <w:t xml:space="preserve"> лицам, из которых </w:t>
      </w:r>
      <w:r>
        <w:rPr>
          <w:szCs w:val="30"/>
        </w:rPr>
        <w:t>1/3 ранее судимых, а практически 65</w:t>
      </w:r>
      <w:r w:rsidRPr="007604EA">
        <w:rPr>
          <w:szCs w:val="30"/>
        </w:rPr>
        <w:t xml:space="preserve">% нигде не </w:t>
      </w:r>
      <w:r w:rsidRPr="0045090A">
        <w:rPr>
          <w:szCs w:val="30"/>
        </w:rPr>
        <w:t>работало и нигде не училось.</w:t>
      </w:r>
    </w:p>
    <w:p w:rsidR="00D00046" w:rsidRPr="00266F7D" w:rsidRDefault="00D00046" w:rsidP="00D00046">
      <w:pPr>
        <w:rPr>
          <w:szCs w:val="30"/>
        </w:rPr>
      </w:pPr>
      <w:r w:rsidRPr="0045090A">
        <w:rPr>
          <w:szCs w:val="30"/>
        </w:rPr>
        <w:tab/>
        <w:t xml:space="preserve">Одним из особенно негативных последствий перепрофилирования </w:t>
      </w:r>
      <w:proofErr w:type="spellStart"/>
      <w:r w:rsidRPr="0045090A">
        <w:rPr>
          <w:szCs w:val="30"/>
        </w:rPr>
        <w:t>наркорынка</w:t>
      </w:r>
      <w:proofErr w:type="spellEnd"/>
      <w:r w:rsidRPr="0045090A">
        <w:rPr>
          <w:szCs w:val="30"/>
        </w:rPr>
        <w:t xml:space="preserve"> стал рост уровня вовлеченности в незаконный оборот наркотиков несовершеннолетних. </w:t>
      </w:r>
      <w:r>
        <w:rPr>
          <w:szCs w:val="30"/>
        </w:rPr>
        <w:t>П</w:t>
      </w:r>
      <w:r w:rsidRPr="00266F7D">
        <w:rPr>
          <w:szCs w:val="30"/>
        </w:rPr>
        <w:t>о итогам 201</w:t>
      </w:r>
      <w:r>
        <w:rPr>
          <w:szCs w:val="30"/>
        </w:rPr>
        <w:t>7</w:t>
      </w:r>
      <w:r w:rsidRPr="00266F7D">
        <w:rPr>
          <w:szCs w:val="30"/>
        </w:rPr>
        <w:t xml:space="preserve"> года к уголовной ответственности привлечено </w:t>
      </w:r>
      <w:r>
        <w:rPr>
          <w:szCs w:val="30"/>
        </w:rPr>
        <w:t>5</w:t>
      </w:r>
      <w:r w:rsidRPr="00266F7D">
        <w:rPr>
          <w:szCs w:val="30"/>
        </w:rPr>
        <w:t xml:space="preserve"> подростков (</w:t>
      </w:r>
      <w:r>
        <w:rPr>
          <w:szCs w:val="30"/>
        </w:rPr>
        <w:t xml:space="preserve">2016-15; </w:t>
      </w:r>
      <w:r w:rsidRPr="00266F7D">
        <w:rPr>
          <w:szCs w:val="30"/>
        </w:rPr>
        <w:t>2015 -49, 2014 – 62). Количество преступлений, совершенных</w:t>
      </w:r>
      <w:r>
        <w:rPr>
          <w:szCs w:val="30"/>
        </w:rPr>
        <w:t xml:space="preserve"> несовершеннолетними составило 8</w:t>
      </w:r>
      <w:r w:rsidRPr="00266F7D">
        <w:rPr>
          <w:szCs w:val="30"/>
        </w:rPr>
        <w:t xml:space="preserve"> (</w:t>
      </w:r>
      <w:r>
        <w:rPr>
          <w:szCs w:val="30"/>
        </w:rPr>
        <w:t xml:space="preserve">2016 – 15, </w:t>
      </w:r>
      <w:r w:rsidRPr="00266F7D">
        <w:rPr>
          <w:szCs w:val="30"/>
        </w:rPr>
        <w:t xml:space="preserve">2015 – 84, 2014- 66), в том числе связанных со сбытом </w:t>
      </w:r>
      <w:r>
        <w:rPr>
          <w:szCs w:val="30"/>
        </w:rPr>
        <w:t>3</w:t>
      </w:r>
      <w:r w:rsidRPr="00266F7D">
        <w:rPr>
          <w:szCs w:val="30"/>
        </w:rPr>
        <w:t xml:space="preserve"> (2015 – 39, 2014 – 14).</w:t>
      </w:r>
    </w:p>
    <w:p w:rsidR="00D00046" w:rsidRDefault="00D00046" w:rsidP="00D00046">
      <w:pPr>
        <w:ind w:right="23"/>
        <w:rPr>
          <w:szCs w:val="30"/>
        </w:rPr>
      </w:pPr>
      <w:r>
        <w:rPr>
          <w:szCs w:val="30"/>
        </w:rPr>
        <w:t xml:space="preserve">        Как показала практика</w:t>
      </w:r>
      <w:r w:rsidRPr="008E3497">
        <w:rPr>
          <w:szCs w:val="30"/>
        </w:rPr>
        <w:t xml:space="preserve">, </w:t>
      </w:r>
      <w:r>
        <w:rPr>
          <w:szCs w:val="30"/>
        </w:rPr>
        <w:t>потребление</w:t>
      </w:r>
      <w:r w:rsidRPr="008E3497">
        <w:rPr>
          <w:szCs w:val="30"/>
        </w:rPr>
        <w:t xml:space="preserve"> так называемых «дизайнерских» наркотиков</w:t>
      </w:r>
      <w:r>
        <w:rPr>
          <w:szCs w:val="30"/>
        </w:rPr>
        <w:t xml:space="preserve"> чревато очень высоким риском передозировки. Именно в 2014 году эта проблема приобрела чрезвычайную актуальность.</w:t>
      </w:r>
      <w:r w:rsidRPr="008E3497">
        <w:rPr>
          <w:szCs w:val="30"/>
        </w:rPr>
        <w:t xml:space="preserve"> По данной причине в учреждения здравоохранения области поступило 58 человек, в том числе 13 несовершеннолетних. Было зарегистрировано 4 факта летального исхода.</w:t>
      </w:r>
      <w:r>
        <w:rPr>
          <w:szCs w:val="30"/>
        </w:rPr>
        <w:t xml:space="preserve"> (2017 – 30, 2, 0; 2016 – 30, 0 , 1; 2015 – 43, 12, 0;). Безусловно, Гродненская область не является исключением из общего правила. С </w:t>
      </w:r>
      <w:proofErr w:type="gramStart"/>
      <w:r>
        <w:rPr>
          <w:szCs w:val="30"/>
        </w:rPr>
        <w:t>аналогичной проблемой</w:t>
      </w:r>
      <w:proofErr w:type="gramEnd"/>
      <w:r>
        <w:rPr>
          <w:szCs w:val="30"/>
        </w:rPr>
        <w:t xml:space="preserve"> в последние годы столкнулись все регионы республики. </w:t>
      </w:r>
    </w:p>
    <w:p w:rsidR="00D00046" w:rsidRDefault="00D00046" w:rsidP="00D00046">
      <w:pPr>
        <w:rPr>
          <w:szCs w:val="30"/>
        </w:rPr>
      </w:pPr>
      <w:r>
        <w:rPr>
          <w:szCs w:val="30"/>
        </w:rPr>
        <w:t xml:space="preserve">        Всего в 2017 году в республике в связи с передозировками в учреждения здравоохранения доставлено 437 человек, из них 10 несовершеннолетних. Зафиксировано 46 летальных исходов.</w:t>
      </w:r>
    </w:p>
    <w:p w:rsidR="00D00046" w:rsidRPr="00245FB7" w:rsidRDefault="00D00046" w:rsidP="00D00046">
      <w:pPr>
        <w:rPr>
          <w:szCs w:val="30"/>
        </w:rPr>
      </w:pPr>
      <w:r w:rsidRPr="00245FB7">
        <w:rPr>
          <w:szCs w:val="30"/>
        </w:rPr>
        <w:tab/>
        <w:t>Сложившаяся ситуация потребовала внесения существенных корректив в организацию работы органов внутренних дел.</w:t>
      </w:r>
      <w:r w:rsidRPr="00245FB7">
        <w:rPr>
          <w:szCs w:val="30"/>
        </w:rPr>
        <w:tab/>
        <w:t xml:space="preserve"> </w:t>
      </w:r>
    </w:p>
    <w:p w:rsidR="00D00046" w:rsidRPr="00245FB7" w:rsidRDefault="00D00046" w:rsidP="00D00046">
      <w:pPr>
        <w:rPr>
          <w:szCs w:val="30"/>
        </w:rPr>
      </w:pPr>
      <w:r w:rsidRPr="00245FB7">
        <w:rPr>
          <w:szCs w:val="30"/>
        </w:rPr>
        <w:t xml:space="preserve">          С учетом тенденций последних лет, значительные усилия нами были сосредоточены на выявлении специализированных </w:t>
      </w:r>
      <w:proofErr w:type="spellStart"/>
      <w:proofErr w:type="gramStart"/>
      <w:r w:rsidRPr="00245FB7">
        <w:rPr>
          <w:szCs w:val="30"/>
        </w:rPr>
        <w:t>интернет-магазинов</w:t>
      </w:r>
      <w:proofErr w:type="spellEnd"/>
      <w:proofErr w:type="gramEnd"/>
      <w:r w:rsidRPr="00245FB7">
        <w:rPr>
          <w:szCs w:val="30"/>
        </w:rPr>
        <w:t xml:space="preserve">, посредством которых осуществляется распространение психотропных веществ. </w:t>
      </w:r>
    </w:p>
    <w:p w:rsidR="00D00046" w:rsidRPr="006F56A4" w:rsidRDefault="00D00046" w:rsidP="00D00046">
      <w:pPr>
        <w:ind w:firstLine="708"/>
        <w:rPr>
          <w:szCs w:val="30"/>
        </w:rPr>
      </w:pPr>
      <w:r>
        <w:rPr>
          <w:szCs w:val="30"/>
        </w:rPr>
        <w:t xml:space="preserve">На сегодняшний день это высокоорганизованные преступные организации, часто носящие межгосударственный характер. Пресечение </w:t>
      </w:r>
      <w:proofErr w:type="gramStart"/>
      <w:r>
        <w:rPr>
          <w:szCs w:val="30"/>
        </w:rPr>
        <w:t>деятельности</w:t>
      </w:r>
      <w:proofErr w:type="gramEnd"/>
      <w:r>
        <w:rPr>
          <w:szCs w:val="30"/>
        </w:rPr>
        <w:t xml:space="preserve"> которых затруднительно, в связи с тем, что контактная и иная информация об </w:t>
      </w:r>
      <w:proofErr w:type="spellStart"/>
      <w:r>
        <w:rPr>
          <w:szCs w:val="30"/>
        </w:rPr>
        <w:t>интернет-магазинах</w:t>
      </w:r>
      <w:proofErr w:type="spellEnd"/>
      <w:r>
        <w:rPr>
          <w:szCs w:val="30"/>
        </w:rPr>
        <w:t xml:space="preserve"> находится на закрытых форумах, сервера которых находятся на территории иностранных государств (в основном США и Канада). Переписка ведется посредством </w:t>
      </w:r>
      <w:proofErr w:type="spellStart"/>
      <w:r>
        <w:rPr>
          <w:szCs w:val="30"/>
        </w:rPr>
        <w:t>месседжеров</w:t>
      </w:r>
      <w:proofErr w:type="spellEnd"/>
      <w:r>
        <w:rPr>
          <w:szCs w:val="30"/>
        </w:rPr>
        <w:t xml:space="preserve">, </w:t>
      </w:r>
      <w:proofErr w:type="gramStart"/>
      <w:r>
        <w:rPr>
          <w:szCs w:val="30"/>
        </w:rPr>
        <w:t>разработчиками</w:t>
      </w:r>
      <w:proofErr w:type="gramEnd"/>
      <w:r>
        <w:rPr>
          <w:szCs w:val="30"/>
        </w:rPr>
        <w:t xml:space="preserve"> которых являются </w:t>
      </w:r>
      <w:r>
        <w:rPr>
          <w:szCs w:val="30"/>
        </w:rPr>
        <w:lastRenderedPageBreak/>
        <w:t xml:space="preserve">иностранцы. Используются браузера, посредством </w:t>
      </w:r>
      <w:proofErr w:type="gramStart"/>
      <w:r>
        <w:rPr>
          <w:szCs w:val="30"/>
        </w:rPr>
        <w:t>которых</w:t>
      </w:r>
      <w:proofErr w:type="gramEnd"/>
      <w:r>
        <w:rPr>
          <w:szCs w:val="30"/>
        </w:rPr>
        <w:t xml:space="preserve"> скрываются реальные </w:t>
      </w:r>
      <w:r>
        <w:rPr>
          <w:szCs w:val="30"/>
          <w:lang w:val="en-US"/>
        </w:rPr>
        <w:t>IP</w:t>
      </w:r>
      <w:r>
        <w:rPr>
          <w:szCs w:val="30"/>
        </w:rPr>
        <w:t>- адреса.</w:t>
      </w:r>
    </w:p>
    <w:p w:rsidR="00D00046" w:rsidRDefault="00D00046" w:rsidP="00D00046">
      <w:pPr>
        <w:ind w:firstLine="708"/>
        <w:rPr>
          <w:szCs w:val="30"/>
        </w:rPr>
      </w:pPr>
      <w:r>
        <w:rPr>
          <w:szCs w:val="30"/>
        </w:rPr>
        <w:t>Однако н</w:t>
      </w:r>
      <w:r w:rsidRPr="00245FB7">
        <w:rPr>
          <w:szCs w:val="30"/>
        </w:rPr>
        <w:t>а сегодняшний день можно говорить о том, что принимаемые меры не остаются безрезультатными.</w:t>
      </w:r>
      <w:r>
        <w:rPr>
          <w:szCs w:val="30"/>
        </w:rPr>
        <w:t xml:space="preserve"> </w:t>
      </w:r>
    </w:p>
    <w:p w:rsidR="00D00046" w:rsidRPr="00245FB7" w:rsidRDefault="00D00046" w:rsidP="00D00046">
      <w:pPr>
        <w:ind w:firstLine="708"/>
        <w:rPr>
          <w:szCs w:val="30"/>
        </w:rPr>
      </w:pPr>
      <w:r w:rsidRPr="00245FB7">
        <w:rPr>
          <w:szCs w:val="30"/>
        </w:rPr>
        <w:t>Так, в 201</w:t>
      </w:r>
      <w:r>
        <w:rPr>
          <w:szCs w:val="30"/>
        </w:rPr>
        <w:t>7</w:t>
      </w:r>
      <w:r w:rsidRPr="00245FB7">
        <w:rPr>
          <w:szCs w:val="30"/>
        </w:rPr>
        <w:t xml:space="preserve"> году сотрудниками управления по </w:t>
      </w:r>
      <w:proofErr w:type="spellStart"/>
      <w:r w:rsidRPr="00245FB7">
        <w:rPr>
          <w:szCs w:val="30"/>
        </w:rPr>
        <w:t>наркоконтролю</w:t>
      </w:r>
      <w:proofErr w:type="spellEnd"/>
      <w:r w:rsidRPr="00245FB7">
        <w:rPr>
          <w:szCs w:val="30"/>
        </w:rPr>
        <w:t xml:space="preserve"> и противодействию торговле людьми была пресечена деятельность </w:t>
      </w:r>
      <w:r>
        <w:rPr>
          <w:szCs w:val="30"/>
        </w:rPr>
        <w:t>16</w:t>
      </w:r>
      <w:r w:rsidRPr="00245FB7">
        <w:rPr>
          <w:szCs w:val="30"/>
        </w:rPr>
        <w:t xml:space="preserve"> таких магазинов, в 2016 году, благодаря нашим усилиям, перестали функционировать еще 19 виртуальных точек продажи наркотиков.</w:t>
      </w:r>
    </w:p>
    <w:p w:rsidR="00D00046" w:rsidRPr="00245FB7" w:rsidRDefault="00D00046" w:rsidP="00D00046">
      <w:pPr>
        <w:rPr>
          <w:szCs w:val="30"/>
        </w:rPr>
      </w:pPr>
      <w:r w:rsidRPr="00245FB7">
        <w:rPr>
          <w:szCs w:val="30"/>
        </w:rPr>
        <w:tab/>
        <w:t>Выявлен ряд преступных групп, которые не только наладили разветвленную сеть распространения наркотиков в республике, но и имели криминальные связи за ее пределами.</w:t>
      </w:r>
    </w:p>
    <w:p w:rsidR="00D00046" w:rsidRPr="003301B0" w:rsidRDefault="00D00046" w:rsidP="00D00046">
      <w:pPr>
        <w:rPr>
          <w:i/>
          <w:sz w:val="26"/>
          <w:szCs w:val="26"/>
        </w:rPr>
      </w:pPr>
      <w:r w:rsidRPr="003301B0">
        <w:rPr>
          <w:szCs w:val="30"/>
        </w:rPr>
        <w:tab/>
        <w:t>О положительном эффекте</w:t>
      </w:r>
      <w:r w:rsidRPr="003301B0">
        <w:rPr>
          <w:sz w:val="26"/>
          <w:szCs w:val="26"/>
        </w:rPr>
        <w:t xml:space="preserve"> </w:t>
      </w:r>
      <w:r w:rsidRPr="003301B0">
        <w:rPr>
          <w:szCs w:val="30"/>
        </w:rPr>
        <w:t>работы, проводимой в данном направлении, наглядно свидетельствует снижение доли выявленных в области преступлений, предметом которых являются курительные смеси и их реагенты. Если в 2014 году такие преступления составляли 71,6% от всех, связанных с незаконным оборотом наркотиков, то по итогам 201</w:t>
      </w:r>
      <w:r>
        <w:rPr>
          <w:szCs w:val="30"/>
        </w:rPr>
        <w:t>7</w:t>
      </w:r>
      <w:r w:rsidRPr="003301B0">
        <w:rPr>
          <w:szCs w:val="30"/>
        </w:rPr>
        <w:t xml:space="preserve"> года их удельный вес снизился до </w:t>
      </w:r>
      <w:r>
        <w:rPr>
          <w:szCs w:val="30"/>
        </w:rPr>
        <w:t>3</w:t>
      </w:r>
      <w:r w:rsidRPr="003301B0">
        <w:rPr>
          <w:szCs w:val="30"/>
        </w:rPr>
        <w:t>6,</w:t>
      </w:r>
      <w:r>
        <w:rPr>
          <w:szCs w:val="30"/>
        </w:rPr>
        <w:t>8</w:t>
      </w:r>
      <w:r w:rsidRPr="003301B0">
        <w:rPr>
          <w:szCs w:val="30"/>
        </w:rPr>
        <w:t xml:space="preserve">%. </w:t>
      </w:r>
      <w:r w:rsidRPr="003301B0">
        <w:rPr>
          <w:szCs w:val="30"/>
        </w:rPr>
        <w:tab/>
      </w:r>
    </w:p>
    <w:p w:rsidR="00D00046" w:rsidRPr="0078681A" w:rsidRDefault="00D00046" w:rsidP="00D00046">
      <w:pPr>
        <w:spacing w:line="238" w:lineRule="auto"/>
        <w:rPr>
          <w:szCs w:val="30"/>
        </w:rPr>
      </w:pPr>
      <w:r w:rsidRPr="0078681A">
        <w:rPr>
          <w:szCs w:val="30"/>
        </w:rPr>
        <w:t xml:space="preserve">          Иными словами, на сегодняшний день можно говорить о том, что нам удалось в определенной степени сбить волну распространения </w:t>
      </w:r>
      <w:proofErr w:type="spellStart"/>
      <w:r w:rsidRPr="0078681A">
        <w:rPr>
          <w:szCs w:val="30"/>
        </w:rPr>
        <w:t>психоактивных</w:t>
      </w:r>
      <w:proofErr w:type="spellEnd"/>
      <w:r w:rsidRPr="0078681A">
        <w:rPr>
          <w:szCs w:val="30"/>
        </w:rPr>
        <w:t xml:space="preserve"> веществ в области, что объективно способствовало стабилизации </w:t>
      </w:r>
      <w:proofErr w:type="gramStart"/>
      <w:r w:rsidRPr="0078681A">
        <w:rPr>
          <w:szCs w:val="30"/>
        </w:rPr>
        <w:t>криминогенной обстановки</w:t>
      </w:r>
      <w:proofErr w:type="gramEnd"/>
      <w:r w:rsidRPr="0078681A">
        <w:rPr>
          <w:szCs w:val="30"/>
        </w:rPr>
        <w:t>.</w:t>
      </w:r>
    </w:p>
    <w:p w:rsidR="00D00046" w:rsidRPr="0078681A" w:rsidRDefault="00D00046" w:rsidP="00D00046">
      <w:pPr>
        <w:spacing w:line="238" w:lineRule="auto"/>
        <w:rPr>
          <w:szCs w:val="30"/>
        </w:rPr>
      </w:pPr>
      <w:r w:rsidRPr="0078681A">
        <w:rPr>
          <w:szCs w:val="30"/>
        </w:rPr>
        <w:tab/>
        <w:t xml:space="preserve">Безусловно, в зоне пристального внимания органов внутренних дел находится  не только незаконный оборот </w:t>
      </w:r>
      <w:proofErr w:type="spellStart"/>
      <w:r w:rsidRPr="0078681A">
        <w:rPr>
          <w:szCs w:val="30"/>
        </w:rPr>
        <w:t>психоактивных</w:t>
      </w:r>
      <w:proofErr w:type="spellEnd"/>
      <w:r w:rsidRPr="0078681A">
        <w:rPr>
          <w:szCs w:val="30"/>
        </w:rPr>
        <w:t xml:space="preserve"> веществ. </w:t>
      </w:r>
    </w:p>
    <w:p w:rsidR="00D00046" w:rsidRPr="0078681A" w:rsidRDefault="00D00046" w:rsidP="00D00046">
      <w:pPr>
        <w:rPr>
          <w:sz w:val="26"/>
          <w:szCs w:val="26"/>
        </w:rPr>
      </w:pPr>
      <w:r w:rsidRPr="0078681A">
        <w:rPr>
          <w:szCs w:val="30"/>
        </w:rPr>
        <w:tab/>
        <w:t>Результаты работы за 201</w:t>
      </w:r>
      <w:r>
        <w:rPr>
          <w:szCs w:val="30"/>
        </w:rPr>
        <w:t>7</w:t>
      </w:r>
      <w:r w:rsidRPr="0078681A">
        <w:rPr>
          <w:szCs w:val="30"/>
        </w:rPr>
        <w:t xml:space="preserve"> год показали, что традиционные для нашего региона наркотики растительного происхождения ни в коей мере не утратили своей популярности. Так, масса изъят</w:t>
      </w:r>
      <w:r>
        <w:rPr>
          <w:szCs w:val="30"/>
        </w:rPr>
        <w:t>ых</w:t>
      </w:r>
      <w:r w:rsidRPr="0078681A">
        <w:rPr>
          <w:szCs w:val="30"/>
        </w:rPr>
        <w:t xml:space="preserve"> в рамках уголовных дел </w:t>
      </w:r>
      <w:r>
        <w:rPr>
          <w:szCs w:val="30"/>
        </w:rPr>
        <w:t>растительных наркотиков составила 452 кг.</w:t>
      </w:r>
    </w:p>
    <w:p w:rsidR="00D00046" w:rsidRDefault="00D00046" w:rsidP="00D00046">
      <w:pPr>
        <w:rPr>
          <w:szCs w:val="30"/>
        </w:rPr>
      </w:pPr>
      <w:r w:rsidRPr="00DA4626">
        <w:rPr>
          <w:szCs w:val="30"/>
        </w:rPr>
        <w:t xml:space="preserve">         Серьезное внимание в области уделяется сдерживанию процесса распространения опийной наркомании. С этой целью ежегодно проводится специальная программа «Мак». Ведется работа по изъятию семян мака, которые на протяжении ряда последних лет сохраняют популярность среди опийных наркоманов. </w:t>
      </w:r>
      <w:proofErr w:type="gramStart"/>
      <w:r w:rsidRPr="00DA4626">
        <w:rPr>
          <w:szCs w:val="30"/>
        </w:rPr>
        <w:t xml:space="preserve">В истекшем году в области  из незаконного оборота изъято более 170 кг семян, выявлено 43 правонарушений данной категории </w:t>
      </w:r>
      <w:r w:rsidRPr="00DA4626">
        <w:rPr>
          <w:i/>
          <w:sz w:val="26"/>
          <w:szCs w:val="26"/>
        </w:rPr>
        <w:t>(ст.12.49.</w:t>
      </w:r>
      <w:proofErr w:type="gramEnd"/>
      <w:r w:rsidRPr="00DA4626">
        <w:rPr>
          <w:i/>
          <w:sz w:val="26"/>
          <w:szCs w:val="26"/>
        </w:rPr>
        <w:t xml:space="preserve"> </w:t>
      </w:r>
      <w:proofErr w:type="spellStart"/>
      <w:proofErr w:type="gramStart"/>
      <w:r w:rsidRPr="00DA4626">
        <w:rPr>
          <w:i/>
          <w:sz w:val="26"/>
          <w:szCs w:val="26"/>
        </w:rPr>
        <w:t>КоАП</w:t>
      </w:r>
      <w:proofErr w:type="spellEnd"/>
      <w:r w:rsidRPr="00DA4626">
        <w:rPr>
          <w:i/>
          <w:sz w:val="26"/>
          <w:szCs w:val="26"/>
        </w:rPr>
        <w:t>)</w:t>
      </w:r>
      <w:r w:rsidRPr="00DA4626">
        <w:rPr>
          <w:szCs w:val="30"/>
        </w:rPr>
        <w:t xml:space="preserve">. </w:t>
      </w:r>
      <w:proofErr w:type="gramEnd"/>
    </w:p>
    <w:p w:rsidR="00D00046" w:rsidRPr="00DA4626" w:rsidRDefault="00D00046" w:rsidP="00D00046">
      <w:pPr>
        <w:rPr>
          <w:szCs w:val="30"/>
        </w:rPr>
      </w:pPr>
      <w:r>
        <w:rPr>
          <w:szCs w:val="30"/>
        </w:rPr>
        <w:t xml:space="preserve">         </w:t>
      </w:r>
      <w:r w:rsidRPr="00DA4626">
        <w:rPr>
          <w:szCs w:val="30"/>
        </w:rPr>
        <w:t xml:space="preserve">В ходе СП «Мак» уничтожено 32,2 тонны </w:t>
      </w:r>
      <w:proofErr w:type="spellStart"/>
      <w:r w:rsidRPr="00DA4626">
        <w:rPr>
          <w:szCs w:val="30"/>
        </w:rPr>
        <w:t>наркосырья</w:t>
      </w:r>
      <w:proofErr w:type="spellEnd"/>
      <w:r w:rsidRPr="00DA4626">
        <w:rPr>
          <w:szCs w:val="30"/>
        </w:rPr>
        <w:t xml:space="preserve">, выявлено 320 правонарушений, предусмотренных ст. 16.1. </w:t>
      </w:r>
      <w:proofErr w:type="spellStart"/>
      <w:r w:rsidRPr="00DA4626">
        <w:rPr>
          <w:szCs w:val="30"/>
        </w:rPr>
        <w:t>КоАП</w:t>
      </w:r>
      <w:proofErr w:type="spellEnd"/>
      <w:r w:rsidRPr="00DA4626">
        <w:rPr>
          <w:szCs w:val="30"/>
        </w:rPr>
        <w:t xml:space="preserve"> РБ.</w:t>
      </w:r>
    </w:p>
    <w:p w:rsidR="00D00046" w:rsidRDefault="00D00046" w:rsidP="00D00046">
      <w:pPr>
        <w:ind w:right="20"/>
        <w:rPr>
          <w:szCs w:val="30"/>
        </w:rPr>
      </w:pPr>
      <w:r>
        <w:rPr>
          <w:szCs w:val="30"/>
        </w:rPr>
        <w:tab/>
        <w:t xml:space="preserve">Так же, одним из важнейших направлений деятельности является пресечение международного </w:t>
      </w:r>
      <w:proofErr w:type="spellStart"/>
      <w:r>
        <w:rPr>
          <w:szCs w:val="30"/>
        </w:rPr>
        <w:t>наркотрафика</w:t>
      </w:r>
      <w:proofErr w:type="spellEnd"/>
      <w:r>
        <w:rPr>
          <w:szCs w:val="30"/>
        </w:rPr>
        <w:t xml:space="preserve">, участники которого пытаются использовать нашу страну в качестве рынка сбыта </w:t>
      </w:r>
      <w:proofErr w:type="spellStart"/>
      <w:r>
        <w:rPr>
          <w:szCs w:val="30"/>
        </w:rPr>
        <w:lastRenderedPageBreak/>
        <w:t>психоативных</w:t>
      </w:r>
      <w:proofErr w:type="spellEnd"/>
      <w:r>
        <w:rPr>
          <w:szCs w:val="30"/>
        </w:rPr>
        <w:t xml:space="preserve"> веществ, а также транзитного канала их контрабандного перемещения. </w:t>
      </w:r>
    </w:p>
    <w:p w:rsidR="00D00046" w:rsidRDefault="00D00046" w:rsidP="00D00046">
      <w:pPr>
        <w:ind w:right="23"/>
        <w:rPr>
          <w:szCs w:val="30"/>
        </w:rPr>
      </w:pPr>
      <w:r>
        <w:rPr>
          <w:szCs w:val="30"/>
        </w:rPr>
        <w:t xml:space="preserve">         О значимости вопроса свидетельствует тот факт, что ежегодно, во взаимодействии с подразделениями ГПК и ГТК РБ, на территории области выявляются факты контрабандного ввоза крупных партий наркотических средств и психотропных веществ из-за рубежа. К таковым можно отнести почти 400 кг гашиша, изъятых в прошлом году в международном пункте пропуска «</w:t>
      </w:r>
      <w:proofErr w:type="spellStart"/>
      <w:r>
        <w:rPr>
          <w:szCs w:val="30"/>
        </w:rPr>
        <w:t>Брузги</w:t>
      </w:r>
      <w:proofErr w:type="spellEnd"/>
      <w:r>
        <w:rPr>
          <w:szCs w:val="30"/>
        </w:rPr>
        <w:t>».</w:t>
      </w:r>
    </w:p>
    <w:p w:rsidR="00D00046" w:rsidRDefault="00D00046" w:rsidP="00D00046">
      <w:pPr>
        <w:ind w:right="23"/>
        <w:rPr>
          <w:szCs w:val="30"/>
        </w:rPr>
      </w:pPr>
      <w:r>
        <w:rPr>
          <w:szCs w:val="30"/>
        </w:rPr>
        <w:t xml:space="preserve">         </w:t>
      </w:r>
      <w:r w:rsidRPr="002F32BB">
        <w:rPr>
          <w:szCs w:val="30"/>
        </w:rPr>
        <w:t>В этой связи, необходимо особо подчеркнуть, что</w:t>
      </w:r>
      <w:r>
        <w:rPr>
          <w:szCs w:val="30"/>
        </w:rPr>
        <w:t xml:space="preserve"> наше государство достаточно своевременно </w:t>
      </w:r>
      <w:proofErr w:type="gramStart"/>
      <w:r>
        <w:rPr>
          <w:szCs w:val="30"/>
        </w:rPr>
        <w:t>оценило насколько велик</w:t>
      </w:r>
      <w:proofErr w:type="gramEnd"/>
      <w:r>
        <w:rPr>
          <w:szCs w:val="30"/>
        </w:rPr>
        <w:t xml:space="preserve"> ущерб, причиняемый обществу в результате </w:t>
      </w:r>
      <w:proofErr w:type="spellStart"/>
      <w:r>
        <w:rPr>
          <w:szCs w:val="30"/>
        </w:rPr>
        <w:t>наркоэкспансии</w:t>
      </w:r>
      <w:proofErr w:type="spellEnd"/>
      <w:r>
        <w:rPr>
          <w:szCs w:val="30"/>
        </w:rPr>
        <w:t xml:space="preserve">, и принимает адекватные меры, направленные на ее нейтрализацию. На сегодняшний день </w:t>
      </w:r>
      <w:r w:rsidRPr="002F32BB">
        <w:rPr>
          <w:szCs w:val="30"/>
        </w:rPr>
        <w:t>противодействие наркомании и незаконному обороту наркотиков рассматривается в качестве одного из важнейших направлений государственной политики Республики Беларусь.</w:t>
      </w:r>
    </w:p>
    <w:p w:rsidR="00D00046" w:rsidRDefault="00D00046" w:rsidP="00D00046">
      <w:pPr>
        <w:ind w:right="23"/>
        <w:rPr>
          <w:szCs w:val="30"/>
        </w:rPr>
      </w:pPr>
      <w:r>
        <w:rPr>
          <w:szCs w:val="30"/>
        </w:rPr>
        <w:tab/>
      </w:r>
      <w:r w:rsidRPr="00261084">
        <w:rPr>
          <w:szCs w:val="30"/>
        </w:rPr>
        <w:t xml:space="preserve">С целью создания правовых и организационных основ пресечения </w:t>
      </w:r>
      <w:proofErr w:type="spellStart"/>
      <w:r w:rsidRPr="00261084">
        <w:rPr>
          <w:szCs w:val="30"/>
        </w:rPr>
        <w:t>наркопреступности</w:t>
      </w:r>
      <w:proofErr w:type="spellEnd"/>
      <w:r w:rsidRPr="00261084">
        <w:rPr>
          <w:szCs w:val="30"/>
        </w:rPr>
        <w:t xml:space="preserve"> сформировано и постоянно развивается соответствующее национальное законодательство.</w:t>
      </w:r>
      <w:r>
        <w:rPr>
          <w:szCs w:val="30"/>
        </w:rPr>
        <w:t xml:space="preserve"> 14 января 2014 года Президентом РБ подписан Декрет №1 «О некоторых вопросах государственного регулирования оборота семян мака». 28 декабря 2014 года – Декрет №6 «О неотложных мерах по противодействию незаконному обороту наркотиков». В соответствии с данными нормативными правовыми актами был внесен ряд изменений в  Уголовный кодекс и Кодекс об административных правонарушениях РБ, существенно ужесточены санкции за совершение преступлений и правонарушений, связанных с незаконным оборотом наркотиков. </w:t>
      </w:r>
    </w:p>
    <w:p w:rsidR="00D00046" w:rsidRPr="004E3EC7" w:rsidRDefault="00D00046" w:rsidP="00D00046">
      <w:pPr>
        <w:pStyle w:val="ConsPlusTitle"/>
        <w:widowControl/>
        <w:ind w:firstLine="709"/>
        <w:jc w:val="both"/>
        <w:rPr>
          <w:rFonts w:ascii="Times New Roman" w:hAnsi="Times New Roman" w:cs="Times New Roman"/>
          <w:b w:val="0"/>
          <w:sz w:val="30"/>
          <w:szCs w:val="30"/>
        </w:rPr>
      </w:pPr>
    </w:p>
    <w:p w:rsidR="00D00046" w:rsidRPr="00E93CA7" w:rsidRDefault="00D00046" w:rsidP="00D00046">
      <w:pPr>
        <w:jc w:val="center"/>
        <w:rPr>
          <w:b/>
          <w:szCs w:val="30"/>
        </w:rPr>
      </w:pPr>
      <w:r w:rsidRPr="004E3EC7">
        <w:rPr>
          <w:szCs w:val="30"/>
        </w:rPr>
        <w:tab/>
      </w:r>
      <w:r>
        <w:rPr>
          <w:b/>
          <w:szCs w:val="30"/>
        </w:rPr>
        <w:t xml:space="preserve">2. </w:t>
      </w:r>
      <w:r w:rsidRPr="00E93CA7">
        <w:rPr>
          <w:b/>
          <w:szCs w:val="30"/>
        </w:rPr>
        <w:t xml:space="preserve">Наиболее распространенные наркотики и другие </w:t>
      </w:r>
      <w:proofErr w:type="spellStart"/>
      <w:r w:rsidRPr="00E93CA7">
        <w:rPr>
          <w:b/>
          <w:szCs w:val="30"/>
        </w:rPr>
        <w:t>психоактивные</w:t>
      </w:r>
      <w:proofErr w:type="spellEnd"/>
      <w:r w:rsidRPr="00E93CA7">
        <w:rPr>
          <w:b/>
          <w:szCs w:val="30"/>
        </w:rPr>
        <w:t xml:space="preserve"> вещества (ПАВ). Их воздействие на человека.</w:t>
      </w:r>
    </w:p>
    <w:p w:rsidR="00D00046" w:rsidRPr="00E93CA7" w:rsidRDefault="00D00046" w:rsidP="00D00046">
      <w:pPr>
        <w:rPr>
          <w:szCs w:val="30"/>
        </w:rPr>
      </w:pPr>
      <w:r w:rsidRPr="00E93CA7">
        <w:rPr>
          <w:szCs w:val="30"/>
        </w:rPr>
        <w:tab/>
      </w:r>
    </w:p>
    <w:p w:rsidR="00D00046" w:rsidRPr="00E93CA7" w:rsidRDefault="00D00046" w:rsidP="00D00046">
      <w:pPr>
        <w:shd w:val="clear" w:color="auto" w:fill="FFFFFF"/>
        <w:ind w:firstLine="708"/>
        <w:rPr>
          <w:szCs w:val="30"/>
        </w:rPr>
      </w:pPr>
      <w:proofErr w:type="spellStart"/>
      <w:r w:rsidRPr="00E93CA7">
        <w:rPr>
          <w:b/>
          <w:szCs w:val="30"/>
        </w:rPr>
        <w:t>Психоактивным</w:t>
      </w:r>
      <w:proofErr w:type="spellEnd"/>
      <w:r w:rsidRPr="00E93CA7">
        <w:rPr>
          <w:b/>
          <w:szCs w:val="30"/>
        </w:rPr>
        <w:t xml:space="preserve">  веществом</w:t>
      </w:r>
      <w:r w:rsidRPr="00E93CA7">
        <w:rPr>
          <w:szCs w:val="30"/>
        </w:rPr>
        <w:t xml:space="preserve"> </w:t>
      </w:r>
      <w:r w:rsidRPr="00E93CA7">
        <w:rPr>
          <w:b/>
          <w:szCs w:val="30"/>
        </w:rPr>
        <w:t xml:space="preserve">(ПАВ) </w:t>
      </w:r>
      <w:r w:rsidRPr="00E93CA7">
        <w:rPr>
          <w:szCs w:val="30"/>
        </w:rPr>
        <w:t xml:space="preserve">считается вещество, употребление которого непосредственно приводит к изменениям психики. ПАВ бывают растительного, полусинтетического и синтетического происхождения. </w:t>
      </w:r>
      <w:proofErr w:type="gramStart"/>
      <w:r w:rsidRPr="00E93CA7">
        <w:rPr>
          <w:szCs w:val="30"/>
        </w:rPr>
        <w:t>К</w:t>
      </w:r>
      <w:proofErr w:type="gramEnd"/>
      <w:r w:rsidRPr="00E93CA7">
        <w:rPr>
          <w:szCs w:val="30"/>
        </w:rPr>
        <w:t xml:space="preserve"> ПАВ относится: алкоголь, наркотики опийной группы, </w:t>
      </w:r>
      <w:proofErr w:type="spellStart"/>
      <w:r w:rsidRPr="00E93CA7">
        <w:rPr>
          <w:szCs w:val="30"/>
        </w:rPr>
        <w:t>каннабиноиды</w:t>
      </w:r>
      <w:proofErr w:type="spellEnd"/>
      <w:r w:rsidRPr="00E93CA7">
        <w:rPr>
          <w:szCs w:val="30"/>
        </w:rPr>
        <w:t>, снотворные вещества, кокаин, галлюциногены.</w:t>
      </w:r>
    </w:p>
    <w:p w:rsidR="00D00046" w:rsidRPr="00E93CA7" w:rsidRDefault="00D00046" w:rsidP="00D00046">
      <w:pPr>
        <w:shd w:val="clear" w:color="auto" w:fill="FFFFFF"/>
        <w:ind w:firstLine="708"/>
        <w:rPr>
          <w:szCs w:val="30"/>
        </w:rPr>
      </w:pPr>
      <w:r w:rsidRPr="00E93CA7">
        <w:rPr>
          <w:b/>
          <w:szCs w:val="30"/>
        </w:rPr>
        <w:t>Наркотики опийной группы:</w:t>
      </w:r>
      <w:r w:rsidRPr="00E93CA7">
        <w:rPr>
          <w:szCs w:val="30"/>
        </w:rPr>
        <w:t xml:space="preserve"> при внутривенном введении через несколько секунд наступает чувство благополучия в сочетании с некоторой сонливостью, которое может длиться от 2 до 6 часов. Притупляется слух, обоняние и вкус, одновременно наркотик притупляет и болевые ощущения.</w:t>
      </w:r>
    </w:p>
    <w:p w:rsidR="00D00046" w:rsidRPr="00E93CA7" w:rsidRDefault="00D00046" w:rsidP="00D00046">
      <w:pPr>
        <w:shd w:val="clear" w:color="auto" w:fill="FFFFFF"/>
        <w:ind w:firstLine="708"/>
        <w:rPr>
          <w:b/>
          <w:szCs w:val="30"/>
        </w:rPr>
      </w:pPr>
      <w:r w:rsidRPr="00E93CA7">
        <w:rPr>
          <w:b/>
          <w:szCs w:val="30"/>
        </w:rPr>
        <w:lastRenderedPageBreak/>
        <w:t>Признаки употребления наркотиков опийной группы:</w:t>
      </w:r>
    </w:p>
    <w:p w:rsidR="00D00046" w:rsidRPr="00E93CA7" w:rsidRDefault="00D00046" w:rsidP="00D00046">
      <w:pPr>
        <w:shd w:val="clear" w:color="auto" w:fill="FFFFFF"/>
        <w:ind w:firstLine="708"/>
        <w:rPr>
          <w:szCs w:val="30"/>
        </w:rPr>
      </w:pPr>
      <w:r w:rsidRPr="00E93CA7">
        <w:rPr>
          <w:b/>
          <w:szCs w:val="30"/>
        </w:rPr>
        <w:t>-</w:t>
      </w:r>
      <w:r w:rsidRPr="00E93CA7">
        <w:rPr>
          <w:szCs w:val="30"/>
        </w:rPr>
        <w:t xml:space="preserve"> замедленное дыхание;</w:t>
      </w:r>
    </w:p>
    <w:p w:rsidR="00D00046" w:rsidRPr="00E93CA7" w:rsidRDefault="00D00046" w:rsidP="00D00046">
      <w:pPr>
        <w:shd w:val="clear" w:color="auto" w:fill="FFFFFF"/>
        <w:ind w:firstLine="708"/>
        <w:rPr>
          <w:szCs w:val="30"/>
        </w:rPr>
      </w:pPr>
      <w:r w:rsidRPr="00E93CA7">
        <w:rPr>
          <w:szCs w:val="30"/>
        </w:rPr>
        <w:t>- зрачки сужены и не расширяются в темноте;</w:t>
      </w:r>
    </w:p>
    <w:p w:rsidR="00D00046" w:rsidRPr="00E93CA7" w:rsidRDefault="00D00046" w:rsidP="00D00046">
      <w:pPr>
        <w:shd w:val="clear" w:color="auto" w:fill="FFFFFF"/>
        <w:ind w:firstLine="708"/>
        <w:rPr>
          <w:szCs w:val="30"/>
        </w:rPr>
      </w:pPr>
      <w:r w:rsidRPr="00E93CA7">
        <w:rPr>
          <w:szCs w:val="30"/>
        </w:rPr>
        <w:t>- взгляд застывший;</w:t>
      </w:r>
    </w:p>
    <w:p w:rsidR="00D00046" w:rsidRPr="00E93CA7" w:rsidRDefault="00D00046" w:rsidP="00D00046">
      <w:pPr>
        <w:shd w:val="clear" w:color="auto" w:fill="FFFFFF"/>
        <w:ind w:firstLine="708"/>
        <w:rPr>
          <w:szCs w:val="30"/>
        </w:rPr>
      </w:pPr>
      <w:r w:rsidRPr="00E93CA7">
        <w:rPr>
          <w:szCs w:val="30"/>
        </w:rPr>
        <w:t>- невнятная речь;</w:t>
      </w:r>
    </w:p>
    <w:p w:rsidR="00D00046" w:rsidRPr="00E93CA7" w:rsidRDefault="00D00046" w:rsidP="00D00046">
      <w:pPr>
        <w:shd w:val="clear" w:color="auto" w:fill="FFFFFF"/>
        <w:ind w:firstLine="708"/>
        <w:rPr>
          <w:szCs w:val="30"/>
        </w:rPr>
      </w:pPr>
      <w:r w:rsidRPr="00E93CA7">
        <w:rPr>
          <w:szCs w:val="30"/>
        </w:rPr>
        <w:t>- заторможенность действий;</w:t>
      </w:r>
    </w:p>
    <w:p w:rsidR="00D00046" w:rsidRPr="00E93CA7" w:rsidRDefault="00D00046" w:rsidP="00D00046">
      <w:pPr>
        <w:shd w:val="clear" w:color="auto" w:fill="FFFFFF"/>
        <w:ind w:firstLine="708"/>
        <w:rPr>
          <w:szCs w:val="30"/>
        </w:rPr>
      </w:pPr>
      <w:r w:rsidRPr="00E93CA7">
        <w:rPr>
          <w:szCs w:val="30"/>
        </w:rPr>
        <w:t>- бледная кожа.</w:t>
      </w:r>
    </w:p>
    <w:p w:rsidR="00D00046" w:rsidRPr="00E93CA7" w:rsidRDefault="00D00046" w:rsidP="00D00046">
      <w:pPr>
        <w:shd w:val="clear" w:color="auto" w:fill="FFFFFF"/>
        <w:ind w:firstLine="708"/>
        <w:rPr>
          <w:szCs w:val="30"/>
        </w:rPr>
      </w:pPr>
      <w:r w:rsidRPr="00E93CA7">
        <w:rPr>
          <w:szCs w:val="30"/>
        </w:rPr>
        <w:t xml:space="preserve">  </w:t>
      </w:r>
      <w:r w:rsidRPr="00E93CA7">
        <w:rPr>
          <w:b/>
          <w:szCs w:val="30"/>
        </w:rPr>
        <w:t xml:space="preserve">Наркотики </w:t>
      </w:r>
      <w:proofErr w:type="spellStart"/>
      <w:r w:rsidRPr="00E93CA7">
        <w:rPr>
          <w:b/>
          <w:szCs w:val="30"/>
        </w:rPr>
        <w:t>каннабиноидной</w:t>
      </w:r>
      <w:proofErr w:type="spellEnd"/>
      <w:r w:rsidRPr="00E93CA7">
        <w:rPr>
          <w:b/>
          <w:szCs w:val="30"/>
        </w:rPr>
        <w:t xml:space="preserve"> группы: </w:t>
      </w:r>
      <w:r w:rsidRPr="00E93CA7">
        <w:rPr>
          <w:szCs w:val="30"/>
        </w:rPr>
        <w:t>к ним относится: марихуана, гашиш, гашишное масло. При употреблении ощущается чувство благополучия, спокойствия и бодрости одновременно, Эйфория сопровождается двигательным и речевым возбуждением, приступами беспричинного смеха и болтливости. Нарушается восприятие пространства, цвета, звуков и запахов, возникает ощущение увеличения размеров тела, его невесомости и парения в воздухе.</w:t>
      </w:r>
    </w:p>
    <w:p w:rsidR="00D00046" w:rsidRPr="00E93CA7" w:rsidRDefault="00D00046" w:rsidP="00D00046">
      <w:pPr>
        <w:shd w:val="clear" w:color="auto" w:fill="FFFFFF"/>
        <w:ind w:firstLine="708"/>
        <w:rPr>
          <w:b/>
          <w:szCs w:val="30"/>
        </w:rPr>
      </w:pPr>
      <w:r w:rsidRPr="00E93CA7">
        <w:rPr>
          <w:szCs w:val="30"/>
        </w:rPr>
        <w:t xml:space="preserve"> </w:t>
      </w:r>
      <w:r w:rsidRPr="00E93CA7">
        <w:rPr>
          <w:b/>
          <w:szCs w:val="30"/>
        </w:rPr>
        <w:t xml:space="preserve">Признаки употребления наркотиков </w:t>
      </w:r>
      <w:proofErr w:type="spellStart"/>
      <w:r w:rsidRPr="00E93CA7">
        <w:rPr>
          <w:b/>
          <w:szCs w:val="30"/>
        </w:rPr>
        <w:t>каннабиноидной</w:t>
      </w:r>
      <w:proofErr w:type="spellEnd"/>
      <w:r w:rsidRPr="00E93CA7">
        <w:rPr>
          <w:b/>
          <w:szCs w:val="30"/>
        </w:rPr>
        <w:t xml:space="preserve"> группы:</w:t>
      </w:r>
    </w:p>
    <w:p w:rsidR="00D00046" w:rsidRPr="00E93CA7" w:rsidRDefault="00D00046" w:rsidP="00D00046">
      <w:pPr>
        <w:shd w:val="clear" w:color="auto" w:fill="FFFFFF"/>
        <w:ind w:firstLine="708"/>
        <w:rPr>
          <w:szCs w:val="30"/>
        </w:rPr>
      </w:pPr>
      <w:r w:rsidRPr="00E93CA7">
        <w:rPr>
          <w:b/>
          <w:szCs w:val="30"/>
        </w:rPr>
        <w:t xml:space="preserve">- </w:t>
      </w:r>
      <w:r w:rsidRPr="00E93CA7">
        <w:rPr>
          <w:szCs w:val="30"/>
        </w:rPr>
        <w:t>бессмысленная, безудержная веселость, взрывы хохота;</w:t>
      </w:r>
    </w:p>
    <w:p w:rsidR="00D00046" w:rsidRPr="00E93CA7" w:rsidRDefault="00D00046" w:rsidP="00D00046">
      <w:pPr>
        <w:shd w:val="clear" w:color="auto" w:fill="FFFFFF"/>
        <w:ind w:firstLine="708"/>
        <w:rPr>
          <w:szCs w:val="30"/>
        </w:rPr>
      </w:pPr>
      <w:r w:rsidRPr="00E93CA7">
        <w:rPr>
          <w:szCs w:val="30"/>
        </w:rPr>
        <w:t>- зрачки сильно расширены, белки глаз краснеют;</w:t>
      </w:r>
    </w:p>
    <w:p w:rsidR="00D00046" w:rsidRPr="00E93CA7" w:rsidRDefault="00D00046" w:rsidP="00D00046">
      <w:pPr>
        <w:shd w:val="clear" w:color="auto" w:fill="FFFFFF"/>
        <w:ind w:firstLine="708"/>
        <w:rPr>
          <w:szCs w:val="30"/>
        </w:rPr>
      </w:pPr>
      <w:r w:rsidRPr="00E93CA7">
        <w:rPr>
          <w:szCs w:val="30"/>
        </w:rPr>
        <w:t>- затрудняется координация движений;</w:t>
      </w:r>
    </w:p>
    <w:p w:rsidR="00D00046" w:rsidRPr="00E93CA7" w:rsidRDefault="00D00046" w:rsidP="00D00046">
      <w:pPr>
        <w:shd w:val="clear" w:color="auto" w:fill="FFFFFF"/>
        <w:ind w:firstLine="708"/>
        <w:rPr>
          <w:szCs w:val="30"/>
        </w:rPr>
      </w:pPr>
      <w:r w:rsidRPr="00E93CA7">
        <w:rPr>
          <w:szCs w:val="30"/>
        </w:rPr>
        <w:t>- речь «заплетается»;</w:t>
      </w:r>
    </w:p>
    <w:p w:rsidR="00D00046" w:rsidRPr="00E93CA7" w:rsidRDefault="00D00046" w:rsidP="00D00046">
      <w:pPr>
        <w:shd w:val="clear" w:color="auto" w:fill="FFFFFF"/>
        <w:ind w:firstLine="708"/>
        <w:rPr>
          <w:szCs w:val="30"/>
        </w:rPr>
      </w:pPr>
      <w:r w:rsidRPr="00E93CA7">
        <w:rPr>
          <w:szCs w:val="30"/>
        </w:rPr>
        <w:t>- резкое и значительное повышение аппетита;</w:t>
      </w:r>
    </w:p>
    <w:p w:rsidR="00D00046" w:rsidRPr="00E93CA7" w:rsidRDefault="00D00046" w:rsidP="00D00046">
      <w:pPr>
        <w:shd w:val="clear" w:color="auto" w:fill="FFFFFF"/>
        <w:ind w:firstLine="708"/>
        <w:rPr>
          <w:szCs w:val="30"/>
        </w:rPr>
      </w:pPr>
      <w:r w:rsidRPr="00E93CA7">
        <w:rPr>
          <w:szCs w:val="30"/>
        </w:rPr>
        <w:t>- сухость во рту, жажда;</w:t>
      </w:r>
    </w:p>
    <w:p w:rsidR="00D00046" w:rsidRPr="00E93CA7" w:rsidRDefault="00D00046" w:rsidP="00D00046">
      <w:pPr>
        <w:shd w:val="clear" w:color="auto" w:fill="FFFFFF"/>
        <w:ind w:firstLine="708"/>
        <w:rPr>
          <w:b/>
          <w:szCs w:val="30"/>
        </w:rPr>
      </w:pPr>
      <w:r w:rsidRPr="00E93CA7">
        <w:rPr>
          <w:b/>
          <w:szCs w:val="30"/>
        </w:rPr>
        <w:t xml:space="preserve">- </w:t>
      </w:r>
      <w:r w:rsidRPr="00E93CA7">
        <w:rPr>
          <w:szCs w:val="30"/>
        </w:rPr>
        <w:t xml:space="preserve">несдержанность, повышенная разговорчивость, немотивированные действия. </w:t>
      </w:r>
      <w:r w:rsidRPr="00E93CA7">
        <w:rPr>
          <w:b/>
          <w:szCs w:val="30"/>
        </w:rPr>
        <w:t xml:space="preserve"> </w:t>
      </w:r>
    </w:p>
    <w:p w:rsidR="00D00046" w:rsidRPr="00E93CA7" w:rsidRDefault="00D00046" w:rsidP="00D00046">
      <w:pPr>
        <w:shd w:val="clear" w:color="auto" w:fill="FFFFFF"/>
        <w:ind w:firstLine="708"/>
        <w:rPr>
          <w:szCs w:val="30"/>
        </w:rPr>
      </w:pPr>
      <w:r w:rsidRPr="00E93CA7">
        <w:rPr>
          <w:b/>
          <w:szCs w:val="30"/>
        </w:rPr>
        <w:t xml:space="preserve">Наркотики синтетической группы: </w:t>
      </w:r>
      <w:proofErr w:type="spellStart"/>
      <w:r w:rsidRPr="00E93CA7">
        <w:rPr>
          <w:szCs w:val="30"/>
        </w:rPr>
        <w:t>экстази</w:t>
      </w:r>
      <w:proofErr w:type="spellEnd"/>
      <w:r w:rsidRPr="00E93CA7">
        <w:rPr>
          <w:szCs w:val="30"/>
        </w:rPr>
        <w:t xml:space="preserve">, </w:t>
      </w:r>
      <w:proofErr w:type="spellStart"/>
      <w:r w:rsidRPr="00E93CA7">
        <w:rPr>
          <w:szCs w:val="30"/>
        </w:rPr>
        <w:t>амфетамин</w:t>
      </w:r>
      <w:proofErr w:type="spellEnd"/>
      <w:r w:rsidRPr="00E93CA7">
        <w:rPr>
          <w:szCs w:val="30"/>
        </w:rPr>
        <w:t>, ЛСД.</w:t>
      </w:r>
    </w:p>
    <w:p w:rsidR="00D00046" w:rsidRPr="00E93CA7" w:rsidRDefault="00D00046" w:rsidP="00D00046">
      <w:pPr>
        <w:shd w:val="clear" w:color="auto" w:fill="FFFFFF"/>
        <w:ind w:firstLine="708"/>
        <w:rPr>
          <w:b/>
          <w:szCs w:val="30"/>
        </w:rPr>
      </w:pPr>
      <w:r w:rsidRPr="00E93CA7">
        <w:rPr>
          <w:b/>
          <w:szCs w:val="30"/>
        </w:rPr>
        <w:t>Признаки употребления наркотиков синтетической группы:</w:t>
      </w:r>
    </w:p>
    <w:p w:rsidR="00D00046" w:rsidRPr="00E93CA7" w:rsidRDefault="00D00046" w:rsidP="00D00046">
      <w:pPr>
        <w:shd w:val="clear" w:color="auto" w:fill="FFFFFF"/>
        <w:ind w:firstLine="708"/>
        <w:rPr>
          <w:szCs w:val="30"/>
        </w:rPr>
      </w:pPr>
      <w:r w:rsidRPr="00E93CA7">
        <w:rPr>
          <w:b/>
          <w:szCs w:val="30"/>
        </w:rPr>
        <w:t xml:space="preserve">- </w:t>
      </w:r>
      <w:r w:rsidRPr="00E93CA7">
        <w:rPr>
          <w:szCs w:val="30"/>
        </w:rPr>
        <w:t>учащенный пульс, расширенные зрачки;</w:t>
      </w:r>
    </w:p>
    <w:p w:rsidR="00D00046" w:rsidRPr="00E93CA7" w:rsidRDefault="00D00046" w:rsidP="00D00046">
      <w:pPr>
        <w:shd w:val="clear" w:color="auto" w:fill="FFFFFF"/>
        <w:ind w:firstLine="708"/>
        <w:rPr>
          <w:szCs w:val="30"/>
        </w:rPr>
      </w:pPr>
      <w:r w:rsidRPr="00E93CA7">
        <w:rPr>
          <w:szCs w:val="30"/>
        </w:rPr>
        <w:t>- мышечное напряжение, спазмы мы</w:t>
      </w:r>
      <w:proofErr w:type="gramStart"/>
      <w:r w:rsidRPr="00E93CA7">
        <w:rPr>
          <w:szCs w:val="30"/>
        </w:rPr>
        <w:t>шц в ск</w:t>
      </w:r>
      <w:proofErr w:type="gramEnd"/>
      <w:r w:rsidRPr="00E93CA7">
        <w:rPr>
          <w:szCs w:val="30"/>
        </w:rPr>
        <w:t>улах, дрожь, потливость;</w:t>
      </w:r>
    </w:p>
    <w:p w:rsidR="00D00046" w:rsidRPr="00E93CA7" w:rsidRDefault="00D00046" w:rsidP="00D00046">
      <w:pPr>
        <w:shd w:val="clear" w:color="auto" w:fill="FFFFFF"/>
        <w:ind w:firstLine="708"/>
        <w:rPr>
          <w:szCs w:val="30"/>
        </w:rPr>
      </w:pPr>
      <w:r w:rsidRPr="00E93CA7">
        <w:rPr>
          <w:szCs w:val="30"/>
        </w:rPr>
        <w:t>- увеличение физической выносливости;</w:t>
      </w:r>
    </w:p>
    <w:p w:rsidR="00D00046" w:rsidRPr="00E93CA7" w:rsidRDefault="00D00046" w:rsidP="00D00046">
      <w:pPr>
        <w:shd w:val="clear" w:color="auto" w:fill="FFFFFF"/>
        <w:ind w:firstLine="708"/>
        <w:rPr>
          <w:szCs w:val="30"/>
        </w:rPr>
      </w:pPr>
      <w:r w:rsidRPr="00E93CA7">
        <w:rPr>
          <w:szCs w:val="30"/>
        </w:rPr>
        <w:t>- самоуверенность;</w:t>
      </w:r>
    </w:p>
    <w:p w:rsidR="00D00046" w:rsidRPr="00E93CA7" w:rsidRDefault="00D00046" w:rsidP="00D00046">
      <w:pPr>
        <w:shd w:val="clear" w:color="auto" w:fill="FFFFFF"/>
        <w:ind w:firstLine="708"/>
        <w:rPr>
          <w:szCs w:val="30"/>
        </w:rPr>
      </w:pPr>
      <w:r w:rsidRPr="00E93CA7">
        <w:rPr>
          <w:szCs w:val="30"/>
        </w:rPr>
        <w:t xml:space="preserve">- разговорчивость. </w:t>
      </w:r>
    </w:p>
    <w:p w:rsidR="00D00046" w:rsidRPr="00E93CA7" w:rsidRDefault="00D00046" w:rsidP="00D00046">
      <w:pPr>
        <w:shd w:val="clear" w:color="auto" w:fill="FFFFFF"/>
        <w:ind w:firstLine="708"/>
        <w:rPr>
          <w:szCs w:val="30"/>
        </w:rPr>
      </w:pPr>
    </w:p>
    <w:p w:rsidR="00D00046" w:rsidRPr="00E93CA7" w:rsidRDefault="00D00046" w:rsidP="00D00046">
      <w:pPr>
        <w:shd w:val="clear" w:color="auto" w:fill="FFFFFF"/>
        <w:ind w:firstLine="708"/>
        <w:jc w:val="center"/>
        <w:rPr>
          <w:b/>
          <w:szCs w:val="30"/>
        </w:rPr>
      </w:pPr>
      <w:r>
        <w:rPr>
          <w:b/>
          <w:szCs w:val="30"/>
        </w:rPr>
        <w:t xml:space="preserve">3. </w:t>
      </w:r>
      <w:r w:rsidRPr="00E93CA7">
        <w:rPr>
          <w:b/>
          <w:szCs w:val="30"/>
        </w:rPr>
        <w:t>Ответственность за преступления, связанные с незаконным оборотом наркотических средств</w:t>
      </w:r>
    </w:p>
    <w:p w:rsidR="00D00046" w:rsidRPr="00E93CA7" w:rsidRDefault="00D00046" w:rsidP="00D00046">
      <w:pPr>
        <w:ind w:firstLine="540"/>
        <w:outlineLvl w:val="0"/>
        <w:rPr>
          <w:szCs w:val="30"/>
        </w:rPr>
      </w:pPr>
      <w:r w:rsidRPr="00E93CA7">
        <w:rPr>
          <w:szCs w:val="30"/>
        </w:rPr>
        <w:t xml:space="preserve">Статья 327. Хищение наркотических средств, психотропных веществ, их </w:t>
      </w:r>
      <w:proofErr w:type="spellStart"/>
      <w:r w:rsidRPr="00E93CA7">
        <w:rPr>
          <w:szCs w:val="30"/>
        </w:rPr>
        <w:t>прекурсоров</w:t>
      </w:r>
      <w:proofErr w:type="spellEnd"/>
      <w:r w:rsidRPr="00E93CA7">
        <w:rPr>
          <w:szCs w:val="30"/>
        </w:rPr>
        <w:t xml:space="preserve"> и аналогов</w:t>
      </w:r>
    </w:p>
    <w:p w:rsidR="00D00046" w:rsidRPr="00E93CA7" w:rsidRDefault="00D00046" w:rsidP="00D00046">
      <w:pPr>
        <w:ind w:firstLine="540"/>
        <w:rPr>
          <w:szCs w:val="30"/>
        </w:rPr>
      </w:pPr>
      <w:r w:rsidRPr="00E93CA7">
        <w:rPr>
          <w:szCs w:val="30"/>
        </w:rPr>
        <w:t xml:space="preserve">1. Хищение наркотических средств, психотропных веществ либо их </w:t>
      </w:r>
      <w:proofErr w:type="spellStart"/>
      <w:r w:rsidRPr="00E93CA7">
        <w:rPr>
          <w:szCs w:val="30"/>
        </w:rPr>
        <w:t>прекурсоров</w:t>
      </w:r>
      <w:proofErr w:type="spellEnd"/>
      <w:r w:rsidRPr="00E93CA7">
        <w:rPr>
          <w:szCs w:val="30"/>
        </w:rPr>
        <w:t xml:space="preserve"> или аналогов -</w:t>
      </w:r>
    </w:p>
    <w:p w:rsidR="00D00046" w:rsidRPr="00E93CA7" w:rsidRDefault="00D00046" w:rsidP="00D00046">
      <w:pPr>
        <w:ind w:firstLine="540"/>
        <w:rPr>
          <w:szCs w:val="30"/>
        </w:rPr>
      </w:pPr>
      <w:r w:rsidRPr="00E93CA7">
        <w:rPr>
          <w:szCs w:val="30"/>
        </w:rPr>
        <w:t>наказывается лишением свободы на срок до пяти лет.</w:t>
      </w:r>
    </w:p>
    <w:p w:rsidR="00D00046" w:rsidRPr="00E93CA7" w:rsidRDefault="00D00046" w:rsidP="00D00046">
      <w:pPr>
        <w:ind w:firstLine="540"/>
        <w:rPr>
          <w:szCs w:val="30"/>
        </w:rPr>
      </w:pPr>
      <w:r w:rsidRPr="00E93CA7">
        <w:rPr>
          <w:szCs w:val="30"/>
        </w:rPr>
        <w:lastRenderedPageBreak/>
        <w:t xml:space="preserve">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hyperlink w:anchor="Par19" w:history="1">
        <w:r w:rsidRPr="00E93CA7">
          <w:rPr>
            <w:color w:val="0000FF"/>
            <w:szCs w:val="30"/>
          </w:rPr>
          <w:t>статьями 328</w:t>
        </w:r>
      </w:hyperlink>
      <w:r w:rsidRPr="00E93CA7">
        <w:rPr>
          <w:szCs w:val="30"/>
        </w:rPr>
        <w:t xml:space="preserve">, </w:t>
      </w:r>
      <w:hyperlink w:anchor="Par68" w:history="1">
        <w:r w:rsidRPr="00E93CA7">
          <w:rPr>
            <w:color w:val="0000FF"/>
            <w:szCs w:val="30"/>
          </w:rPr>
          <w:t>329</w:t>
        </w:r>
      </w:hyperlink>
      <w:r w:rsidRPr="00E93CA7">
        <w:rPr>
          <w:szCs w:val="30"/>
        </w:rPr>
        <w:t xml:space="preserve"> или </w:t>
      </w:r>
      <w:hyperlink w:anchor="Par89" w:history="1">
        <w:r w:rsidRPr="00E93CA7">
          <w:rPr>
            <w:color w:val="0000FF"/>
            <w:szCs w:val="30"/>
          </w:rPr>
          <w:t>331</w:t>
        </w:r>
      </w:hyperlink>
      <w:r w:rsidRPr="00E93CA7">
        <w:rPr>
          <w:szCs w:val="30"/>
        </w:rPr>
        <w:t xml:space="preserve"> настоящего Кодекса, либо в отношении особо опасных наркотических средств или психотропных веществ, -</w:t>
      </w:r>
    </w:p>
    <w:p w:rsidR="00D00046" w:rsidRPr="00E93CA7" w:rsidRDefault="00D00046" w:rsidP="00D00046">
      <w:pPr>
        <w:ind w:firstLine="540"/>
        <w:rPr>
          <w:szCs w:val="30"/>
        </w:rPr>
      </w:pPr>
      <w:r w:rsidRPr="00E93CA7">
        <w:rPr>
          <w:szCs w:val="30"/>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D00046" w:rsidRPr="00E93CA7" w:rsidRDefault="00D00046" w:rsidP="00D00046">
      <w:pPr>
        <w:ind w:firstLine="540"/>
        <w:rPr>
          <w:szCs w:val="30"/>
        </w:rPr>
      </w:pPr>
      <w:r w:rsidRPr="00E93CA7">
        <w:rPr>
          <w:szCs w:val="30"/>
        </w:rPr>
        <w:t xml:space="preserve">3. Действия, предусмотренные </w:t>
      </w:r>
      <w:hyperlink w:anchor="Par3" w:history="1">
        <w:r w:rsidRPr="00E93CA7">
          <w:rPr>
            <w:color w:val="0000FF"/>
            <w:szCs w:val="30"/>
          </w:rPr>
          <w:t>частями первой</w:t>
        </w:r>
      </w:hyperlink>
      <w:r w:rsidRPr="00E93CA7">
        <w:rPr>
          <w:szCs w:val="30"/>
        </w:rPr>
        <w:t xml:space="preserve"> или </w:t>
      </w:r>
      <w:hyperlink w:anchor="Par6" w:history="1">
        <w:r w:rsidRPr="00E93CA7">
          <w:rPr>
            <w:color w:val="0000FF"/>
            <w:szCs w:val="30"/>
          </w:rPr>
          <w:t>второй</w:t>
        </w:r>
      </w:hyperlink>
      <w:r w:rsidRPr="00E93CA7">
        <w:rPr>
          <w:szCs w:val="30"/>
        </w:rPr>
        <w:t xml:space="preserve"> настоящей статьи, совершенные путем разбоя или вымогательства, либо организованной группой, либо в крупном размере, -</w:t>
      </w:r>
    </w:p>
    <w:p w:rsidR="00D00046" w:rsidRPr="00E93CA7" w:rsidRDefault="00D00046" w:rsidP="00D00046">
      <w:pPr>
        <w:ind w:firstLine="540"/>
        <w:rPr>
          <w:szCs w:val="30"/>
        </w:rPr>
      </w:pPr>
      <w:r w:rsidRPr="00E93CA7">
        <w:rPr>
          <w:szCs w:val="30"/>
        </w:rPr>
        <w:t>наказываются лишением свободы на срок от семи до пятнадцати лет с конфискацией имущества или без конфискации.</w:t>
      </w:r>
    </w:p>
    <w:p w:rsidR="00D00046" w:rsidRPr="00E93CA7" w:rsidRDefault="00D00046" w:rsidP="00D00046">
      <w:pPr>
        <w:ind w:firstLine="540"/>
        <w:rPr>
          <w:szCs w:val="30"/>
        </w:rPr>
      </w:pPr>
      <w:r w:rsidRPr="00E93CA7">
        <w:rPr>
          <w:szCs w:val="30"/>
        </w:rPr>
        <w:t>.</w:t>
      </w:r>
    </w:p>
    <w:p w:rsidR="00D00046" w:rsidRPr="00E93CA7" w:rsidRDefault="00D00046" w:rsidP="00D00046">
      <w:pPr>
        <w:ind w:firstLine="540"/>
        <w:outlineLvl w:val="0"/>
        <w:rPr>
          <w:szCs w:val="30"/>
        </w:rPr>
      </w:pPr>
    </w:p>
    <w:p w:rsidR="00D00046" w:rsidRPr="00E93CA7" w:rsidRDefault="00D00046" w:rsidP="00D00046">
      <w:pPr>
        <w:ind w:firstLine="540"/>
        <w:outlineLvl w:val="0"/>
        <w:rPr>
          <w:b/>
          <w:szCs w:val="30"/>
        </w:rPr>
      </w:pPr>
      <w:r w:rsidRPr="00E93CA7">
        <w:rPr>
          <w:b/>
          <w:szCs w:val="30"/>
        </w:rPr>
        <w:t xml:space="preserve">Статья 328. Незаконный оборот наркотических средств, психотропных веществ, их </w:t>
      </w:r>
      <w:proofErr w:type="spellStart"/>
      <w:r w:rsidRPr="00E93CA7">
        <w:rPr>
          <w:b/>
          <w:szCs w:val="30"/>
        </w:rPr>
        <w:t>прекурсоров</w:t>
      </w:r>
      <w:proofErr w:type="spellEnd"/>
      <w:r w:rsidRPr="00E93CA7">
        <w:rPr>
          <w:b/>
          <w:szCs w:val="30"/>
        </w:rPr>
        <w:t xml:space="preserve"> и аналогов</w:t>
      </w:r>
    </w:p>
    <w:p w:rsidR="00D00046" w:rsidRPr="00E93CA7" w:rsidRDefault="00D00046" w:rsidP="00D00046">
      <w:pPr>
        <w:ind w:firstLine="540"/>
        <w:rPr>
          <w:szCs w:val="30"/>
        </w:rPr>
      </w:pPr>
    </w:p>
    <w:p w:rsidR="00D00046" w:rsidRPr="00E93CA7" w:rsidRDefault="00D00046" w:rsidP="00D00046">
      <w:pPr>
        <w:ind w:firstLine="540"/>
        <w:rPr>
          <w:szCs w:val="30"/>
        </w:rPr>
      </w:pPr>
      <w:r w:rsidRPr="00E93CA7">
        <w:rPr>
          <w:szCs w:val="3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E93CA7">
        <w:rPr>
          <w:szCs w:val="30"/>
        </w:rPr>
        <w:t>прекурсоров</w:t>
      </w:r>
      <w:proofErr w:type="spellEnd"/>
      <w:r w:rsidRPr="00E93CA7">
        <w:rPr>
          <w:szCs w:val="30"/>
        </w:rPr>
        <w:t xml:space="preserve"> или аналогов -</w:t>
      </w:r>
    </w:p>
    <w:p w:rsidR="00D00046" w:rsidRPr="00E93CA7" w:rsidRDefault="00D00046" w:rsidP="00D00046">
      <w:pPr>
        <w:ind w:firstLine="540"/>
        <w:rPr>
          <w:szCs w:val="30"/>
        </w:rPr>
      </w:pPr>
      <w:r w:rsidRPr="00E93CA7">
        <w:rPr>
          <w:szCs w:val="30"/>
        </w:rPr>
        <w:t>наказывается ограничением свободы на срок до пяти лет или лишением свободы на срок от двух до пяти лет.</w:t>
      </w:r>
    </w:p>
    <w:p w:rsidR="00D00046" w:rsidRPr="00E93CA7" w:rsidRDefault="00D00046" w:rsidP="00D00046">
      <w:pPr>
        <w:ind w:firstLine="540"/>
        <w:rPr>
          <w:szCs w:val="30"/>
        </w:rPr>
      </w:pPr>
      <w:r w:rsidRPr="00E93CA7">
        <w:rPr>
          <w:szCs w:val="30"/>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E93CA7">
        <w:rPr>
          <w:szCs w:val="30"/>
        </w:rPr>
        <w:t>прекурсоров</w:t>
      </w:r>
      <w:proofErr w:type="spellEnd"/>
      <w:r w:rsidRPr="00E93CA7">
        <w:rPr>
          <w:szCs w:val="30"/>
        </w:rPr>
        <w:t xml:space="preserve"> или аналогов -</w:t>
      </w:r>
    </w:p>
    <w:p w:rsidR="00D00046" w:rsidRPr="00E93CA7" w:rsidRDefault="00D00046" w:rsidP="00D00046">
      <w:pPr>
        <w:ind w:firstLine="540"/>
        <w:rPr>
          <w:szCs w:val="30"/>
        </w:rPr>
      </w:pPr>
      <w:r w:rsidRPr="00E93CA7">
        <w:rPr>
          <w:szCs w:val="30"/>
        </w:rPr>
        <w:t>наказывается лишением свободы на срок от пяти до восьми лет с конфискацией имущества или без конфискации.</w:t>
      </w:r>
    </w:p>
    <w:p w:rsidR="00D00046" w:rsidRPr="00E93CA7" w:rsidRDefault="00D00046" w:rsidP="00D00046">
      <w:pPr>
        <w:rPr>
          <w:szCs w:val="30"/>
        </w:rPr>
      </w:pPr>
      <w:r w:rsidRPr="00E93CA7">
        <w:rPr>
          <w:szCs w:val="30"/>
        </w:rPr>
        <w:t xml:space="preserve">(в ред. </w:t>
      </w:r>
      <w:hyperlink r:id="rId12" w:history="1">
        <w:r w:rsidRPr="00E93CA7">
          <w:rPr>
            <w:color w:val="0000FF"/>
            <w:szCs w:val="30"/>
          </w:rPr>
          <w:t>Закона</w:t>
        </w:r>
      </w:hyperlink>
      <w:r w:rsidRPr="00E93CA7">
        <w:rPr>
          <w:szCs w:val="30"/>
        </w:rPr>
        <w:t xml:space="preserve"> Республики Беларусь от 04.01.2003 N 173-З)</w:t>
      </w:r>
    </w:p>
    <w:p w:rsidR="00D00046" w:rsidRPr="00E93CA7" w:rsidRDefault="00D00046" w:rsidP="00D00046">
      <w:pPr>
        <w:ind w:firstLine="540"/>
        <w:rPr>
          <w:szCs w:val="30"/>
        </w:rPr>
      </w:pPr>
      <w:bookmarkStart w:id="1" w:name="Par30"/>
      <w:bookmarkEnd w:id="1"/>
      <w:r w:rsidRPr="00E93CA7">
        <w:rPr>
          <w:szCs w:val="30"/>
        </w:rPr>
        <w:t xml:space="preserve">3. </w:t>
      </w:r>
      <w:proofErr w:type="gramStart"/>
      <w:r w:rsidRPr="00E93CA7">
        <w:rPr>
          <w:szCs w:val="30"/>
        </w:rPr>
        <w:t xml:space="preserve">Действия, предусмотренные </w:t>
      </w:r>
      <w:hyperlink w:anchor="Par26" w:history="1">
        <w:r w:rsidRPr="00E93CA7">
          <w:rPr>
            <w:color w:val="0000FF"/>
            <w:szCs w:val="30"/>
          </w:rPr>
          <w:t>частью 2</w:t>
        </w:r>
      </w:hyperlink>
      <w:r w:rsidRPr="00E93CA7">
        <w:rPr>
          <w:szCs w:val="30"/>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w:anchor="Par0" w:history="1">
        <w:r w:rsidRPr="00E93CA7">
          <w:rPr>
            <w:color w:val="0000FF"/>
            <w:szCs w:val="30"/>
          </w:rPr>
          <w:t>статьями 327</w:t>
        </w:r>
      </w:hyperlink>
      <w:r w:rsidRPr="00E93CA7">
        <w:rPr>
          <w:szCs w:val="30"/>
        </w:rPr>
        <w:t xml:space="preserve">, </w:t>
      </w:r>
      <w:hyperlink w:anchor="Par68" w:history="1">
        <w:r w:rsidRPr="00E93CA7">
          <w:rPr>
            <w:color w:val="0000FF"/>
            <w:szCs w:val="30"/>
          </w:rPr>
          <w:t>329</w:t>
        </w:r>
      </w:hyperlink>
      <w:r w:rsidRPr="00E93CA7">
        <w:rPr>
          <w:szCs w:val="30"/>
        </w:rPr>
        <w:t xml:space="preserve"> или </w:t>
      </w:r>
      <w:hyperlink w:anchor="Par89" w:history="1">
        <w:r w:rsidRPr="00E93CA7">
          <w:rPr>
            <w:color w:val="0000FF"/>
            <w:szCs w:val="30"/>
          </w:rPr>
          <w:t>331</w:t>
        </w:r>
      </w:hyperlink>
      <w:r w:rsidRPr="00E93CA7">
        <w:rPr>
          <w:szCs w:val="30"/>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E93CA7">
        <w:rPr>
          <w:szCs w:val="30"/>
        </w:rPr>
        <w:t xml:space="preserve"> </w:t>
      </w:r>
      <w:proofErr w:type="spellStart"/>
      <w:r w:rsidRPr="00E93CA7">
        <w:rPr>
          <w:szCs w:val="30"/>
        </w:rPr>
        <w:t>прекурсоров</w:t>
      </w:r>
      <w:proofErr w:type="spellEnd"/>
      <w:r w:rsidRPr="00E93CA7">
        <w:rPr>
          <w:szCs w:val="30"/>
        </w:rPr>
        <w:t xml:space="preserve"> или аналогов на территории учреждения образования, </w:t>
      </w:r>
      <w:r w:rsidRPr="00E93CA7">
        <w:rPr>
          <w:szCs w:val="30"/>
        </w:rPr>
        <w:lastRenderedPageBreak/>
        <w:t>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D00046" w:rsidRPr="00E93CA7" w:rsidRDefault="00D00046" w:rsidP="00D00046">
      <w:pPr>
        <w:ind w:firstLine="540"/>
        <w:rPr>
          <w:szCs w:val="30"/>
        </w:rPr>
      </w:pPr>
      <w:r w:rsidRPr="00E93CA7">
        <w:rPr>
          <w:szCs w:val="30"/>
        </w:rPr>
        <w:t>наказываются лишением свободы на срок от восьми до пятнадцати лет с конфискацией имущества или без конфискации.</w:t>
      </w:r>
    </w:p>
    <w:p w:rsidR="00D00046" w:rsidRPr="00E93CA7" w:rsidRDefault="00D00046" w:rsidP="00D00046">
      <w:pPr>
        <w:ind w:firstLine="540"/>
        <w:rPr>
          <w:szCs w:val="30"/>
        </w:rPr>
      </w:pPr>
      <w:bookmarkStart w:id="2" w:name="Par35"/>
      <w:bookmarkEnd w:id="2"/>
      <w:r w:rsidRPr="00E93CA7">
        <w:rPr>
          <w:szCs w:val="30"/>
        </w:rPr>
        <w:t xml:space="preserve">4. </w:t>
      </w:r>
      <w:proofErr w:type="gramStart"/>
      <w:r w:rsidRPr="00E93CA7">
        <w:rPr>
          <w:szCs w:val="30"/>
        </w:rPr>
        <w:t xml:space="preserve">Действия, предусмотренные </w:t>
      </w:r>
      <w:hyperlink w:anchor="Par26" w:history="1">
        <w:r w:rsidRPr="00E93CA7">
          <w:rPr>
            <w:color w:val="0000FF"/>
            <w:szCs w:val="30"/>
          </w:rPr>
          <w:t>частями 2</w:t>
        </w:r>
      </w:hyperlink>
      <w:r w:rsidRPr="00E93CA7">
        <w:rPr>
          <w:szCs w:val="30"/>
        </w:rPr>
        <w:t xml:space="preserve"> или </w:t>
      </w:r>
      <w:hyperlink w:anchor="Par30" w:history="1">
        <w:r w:rsidRPr="00E93CA7">
          <w:rPr>
            <w:color w:val="0000FF"/>
            <w:szCs w:val="30"/>
          </w:rPr>
          <w:t>3</w:t>
        </w:r>
      </w:hyperlink>
      <w:r w:rsidRPr="00E93CA7">
        <w:rPr>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E93CA7">
        <w:rPr>
          <w:szCs w:val="30"/>
        </w:rPr>
        <w:t>прекурсоров</w:t>
      </w:r>
      <w:proofErr w:type="spellEnd"/>
      <w:r w:rsidRPr="00E93CA7">
        <w:rPr>
          <w:szCs w:val="30"/>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D00046" w:rsidRPr="00E93CA7" w:rsidRDefault="00D00046" w:rsidP="00D00046">
      <w:pPr>
        <w:ind w:firstLine="540"/>
        <w:rPr>
          <w:szCs w:val="30"/>
        </w:rPr>
      </w:pPr>
      <w:r w:rsidRPr="00E93CA7">
        <w:rPr>
          <w:szCs w:val="30"/>
        </w:rPr>
        <w:t>наказываются лишением свободы на срок от десяти до двадцати лет с конфискацией имущества или без конфискации.</w:t>
      </w:r>
    </w:p>
    <w:p w:rsidR="00D00046" w:rsidRPr="00E93CA7" w:rsidRDefault="00D00046" w:rsidP="00D00046">
      <w:pPr>
        <w:ind w:firstLine="540"/>
        <w:rPr>
          <w:szCs w:val="30"/>
        </w:rPr>
      </w:pPr>
      <w:r w:rsidRPr="00E93CA7">
        <w:rPr>
          <w:szCs w:val="30"/>
        </w:rPr>
        <w:t xml:space="preserve">5. Действия, предусмотренные </w:t>
      </w:r>
      <w:hyperlink w:anchor="Par26" w:history="1">
        <w:r w:rsidRPr="00E93CA7">
          <w:rPr>
            <w:color w:val="0000FF"/>
            <w:szCs w:val="30"/>
          </w:rPr>
          <w:t>частями 2</w:t>
        </w:r>
      </w:hyperlink>
      <w:r w:rsidRPr="00E93CA7">
        <w:rPr>
          <w:szCs w:val="30"/>
        </w:rPr>
        <w:t xml:space="preserve"> - </w:t>
      </w:r>
      <w:hyperlink w:anchor="Par35" w:history="1">
        <w:r w:rsidRPr="00E93CA7">
          <w:rPr>
            <w:color w:val="0000FF"/>
            <w:szCs w:val="30"/>
          </w:rPr>
          <w:t>4</w:t>
        </w:r>
      </w:hyperlink>
      <w:r w:rsidRPr="00E93CA7">
        <w:rPr>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D00046" w:rsidRPr="00E93CA7" w:rsidRDefault="00D00046" w:rsidP="00D00046">
      <w:pPr>
        <w:ind w:firstLine="540"/>
        <w:rPr>
          <w:szCs w:val="30"/>
        </w:rPr>
      </w:pPr>
      <w:r w:rsidRPr="00E93CA7">
        <w:rPr>
          <w:szCs w:val="30"/>
        </w:rPr>
        <w:t>наказываются лишением свободы на срок от двенадцати до двадцати пяти лет с конфискацией имущества или без конфискации.</w:t>
      </w:r>
    </w:p>
    <w:p w:rsidR="00D00046" w:rsidRPr="00E93CA7" w:rsidRDefault="00D00046" w:rsidP="00D00046">
      <w:pPr>
        <w:ind w:firstLine="540"/>
        <w:rPr>
          <w:szCs w:val="30"/>
        </w:rPr>
      </w:pPr>
      <w:r w:rsidRPr="00E93CA7">
        <w:rPr>
          <w:szCs w:val="30"/>
        </w:rPr>
        <w:t xml:space="preserve">Примечание. Лицо, добровольно сдавшее наркотические средства, психотропные вещества, их </w:t>
      </w:r>
      <w:proofErr w:type="spellStart"/>
      <w:r w:rsidRPr="00E93CA7">
        <w:rPr>
          <w:szCs w:val="30"/>
        </w:rPr>
        <w:t>прекурсоры</w:t>
      </w:r>
      <w:proofErr w:type="spellEnd"/>
      <w:r w:rsidRPr="00E93CA7">
        <w:rPr>
          <w:szCs w:val="3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D00046" w:rsidRPr="00E93CA7" w:rsidRDefault="00D00046" w:rsidP="00D00046">
      <w:pPr>
        <w:ind w:firstLine="540"/>
        <w:rPr>
          <w:szCs w:val="30"/>
        </w:rPr>
      </w:pPr>
    </w:p>
    <w:p w:rsidR="00D00046" w:rsidRPr="00E93CA7" w:rsidRDefault="00D00046" w:rsidP="00D00046">
      <w:pPr>
        <w:ind w:firstLine="540"/>
        <w:outlineLvl w:val="0"/>
        <w:rPr>
          <w:b/>
          <w:szCs w:val="30"/>
        </w:rPr>
      </w:pPr>
      <w:r w:rsidRPr="00E93CA7">
        <w:rPr>
          <w:b/>
          <w:szCs w:val="30"/>
        </w:rPr>
        <w:t xml:space="preserve">Статья 328-1.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E93CA7">
        <w:rPr>
          <w:b/>
          <w:szCs w:val="30"/>
        </w:rPr>
        <w:t>прекурсоров</w:t>
      </w:r>
      <w:proofErr w:type="spellEnd"/>
      <w:r w:rsidRPr="00E93CA7">
        <w:rPr>
          <w:b/>
          <w:szCs w:val="30"/>
        </w:rPr>
        <w:t xml:space="preserve"> или аналогов</w:t>
      </w:r>
    </w:p>
    <w:p w:rsidR="00D00046" w:rsidRPr="00E93CA7" w:rsidRDefault="00D00046" w:rsidP="00D00046">
      <w:pPr>
        <w:ind w:firstLine="540"/>
        <w:rPr>
          <w:szCs w:val="30"/>
        </w:rPr>
      </w:pPr>
    </w:p>
    <w:p w:rsidR="00D00046" w:rsidRPr="00E93CA7" w:rsidRDefault="00D00046" w:rsidP="00D00046">
      <w:pPr>
        <w:ind w:firstLine="540"/>
        <w:rPr>
          <w:szCs w:val="30"/>
        </w:rPr>
      </w:pPr>
      <w:bookmarkStart w:id="3" w:name="Par48"/>
      <w:bookmarkEnd w:id="3"/>
      <w:r w:rsidRPr="00E93CA7">
        <w:rPr>
          <w:szCs w:val="30"/>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E93CA7">
        <w:rPr>
          <w:szCs w:val="30"/>
        </w:rPr>
        <w:t>прекурсоров</w:t>
      </w:r>
      <w:proofErr w:type="spellEnd"/>
      <w:r w:rsidRPr="00E93CA7">
        <w:rPr>
          <w:szCs w:val="30"/>
        </w:rPr>
        <w:t xml:space="preserve"> или аналогов -</w:t>
      </w:r>
    </w:p>
    <w:p w:rsidR="00D00046" w:rsidRPr="00E93CA7" w:rsidRDefault="00D00046" w:rsidP="00D00046">
      <w:pPr>
        <w:ind w:firstLine="540"/>
        <w:rPr>
          <w:szCs w:val="30"/>
        </w:rPr>
      </w:pPr>
      <w:r w:rsidRPr="00E93CA7">
        <w:rPr>
          <w:szCs w:val="30"/>
        </w:rPr>
        <w:t>наказывается лишением свободы на срок от трех до семи лет с конфискацией имущества или без конфискации.</w:t>
      </w:r>
    </w:p>
    <w:p w:rsidR="00D00046" w:rsidRPr="00E93CA7" w:rsidRDefault="00D00046" w:rsidP="00D00046">
      <w:pPr>
        <w:ind w:firstLine="540"/>
        <w:rPr>
          <w:szCs w:val="30"/>
        </w:rPr>
      </w:pPr>
      <w:bookmarkStart w:id="4" w:name="Par51"/>
      <w:bookmarkEnd w:id="4"/>
      <w:r w:rsidRPr="00E93CA7">
        <w:rPr>
          <w:szCs w:val="30"/>
        </w:rPr>
        <w:t xml:space="preserve">2. </w:t>
      </w:r>
      <w:proofErr w:type="gramStart"/>
      <w:r w:rsidRPr="00E93CA7">
        <w:rPr>
          <w:szCs w:val="30"/>
        </w:rPr>
        <w:t xml:space="preserve">Действие, предусмотренное </w:t>
      </w:r>
      <w:hyperlink w:anchor="Par48" w:history="1">
        <w:r w:rsidRPr="00E93CA7">
          <w:rPr>
            <w:color w:val="0000FF"/>
            <w:szCs w:val="30"/>
          </w:rPr>
          <w:t>частью 1</w:t>
        </w:r>
      </w:hyperlink>
      <w:r w:rsidRPr="00E93CA7">
        <w:rPr>
          <w:szCs w:val="30"/>
        </w:rPr>
        <w:t xml:space="preserve"> настоящей статьи, совершенное группой лиц по предварительному сговору, либо </w:t>
      </w:r>
      <w:r w:rsidRPr="00E93CA7">
        <w:rPr>
          <w:szCs w:val="30"/>
        </w:rPr>
        <w:lastRenderedPageBreak/>
        <w:t xml:space="preserve">повторно, либо лицом, ранее совершившим преступления, предусмотренные </w:t>
      </w:r>
      <w:hyperlink r:id="rId13" w:history="1">
        <w:r w:rsidRPr="00E93CA7">
          <w:rPr>
            <w:color w:val="0000FF"/>
            <w:szCs w:val="30"/>
          </w:rPr>
          <w:t>статьями 228</w:t>
        </w:r>
      </w:hyperlink>
      <w:r w:rsidRPr="00E93CA7">
        <w:rPr>
          <w:szCs w:val="30"/>
        </w:rPr>
        <w:t xml:space="preserve"> и </w:t>
      </w:r>
      <w:hyperlink r:id="rId14" w:history="1">
        <w:r w:rsidRPr="00E93CA7">
          <w:rPr>
            <w:color w:val="0000FF"/>
            <w:szCs w:val="30"/>
          </w:rPr>
          <w:t>333-1</w:t>
        </w:r>
      </w:hyperlink>
      <w:r w:rsidRPr="00E93CA7">
        <w:rPr>
          <w:szCs w:val="30"/>
        </w:rPr>
        <w:t xml:space="preserve"> 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roofErr w:type="gramEnd"/>
    </w:p>
    <w:p w:rsidR="00D00046" w:rsidRPr="00E93CA7" w:rsidRDefault="00D00046" w:rsidP="00D00046">
      <w:pPr>
        <w:ind w:firstLine="540"/>
        <w:rPr>
          <w:szCs w:val="30"/>
        </w:rPr>
      </w:pPr>
      <w:r w:rsidRPr="00E93CA7">
        <w:rPr>
          <w:szCs w:val="30"/>
        </w:rPr>
        <w:t>наказывается лишением свободы на срок от пяти до десяти лет с конфискацией имущества или без конфискации.</w:t>
      </w:r>
    </w:p>
    <w:p w:rsidR="00D00046" w:rsidRPr="00E93CA7" w:rsidRDefault="00D00046" w:rsidP="00D00046">
      <w:pPr>
        <w:ind w:firstLine="540"/>
        <w:rPr>
          <w:szCs w:val="30"/>
        </w:rPr>
      </w:pPr>
      <w:r w:rsidRPr="00E93CA7">
        <w:rPr>
          <w:szCs w:val="30"/>
        </w:rPr>
        <w:t xml:space="preserve">3. Действие, предусмотренное </w:t>
      </w:r>
      <w:hyperlink w:anchor="Par48" w:history="1">
        <w:r w:rsidRPr="00E93CA7">
          <w:rPr>
            <w:color w:val="0000FF"/>
            <w:szCs w:val="30"/>
          </w:rPr>
          <w:t>частями 1</w:t>
        </w:r>
      </w:hyperlink>
      <w:r w:rsidRPr="00E93CA7">
        <w:rPr>
          <w:szCs w:val="30"/>
        </w:rPr>
        <w:t xml:space="preserve"> или </w:t>
      </w:r>
      <w:hyperlink w:anchor="Par51" w:history="1">
        <w:r w:rsidRPr="00E93CA7">
          <w:rPr>
            <w:color w:val="0000FF"/>
            <w:szCs w:val="30"/>
          </w:rPr>
          <w:t>2</w:t>
        </w:r>
      </w:hyperlink>
      <w:r w:rsidRPr="00E93CA7">
        <w:rPr>
          <w:szCs w:val="30"/>
        </w:rPr>
        <w:t xml:space="preserve"> настоящей статьи, совершенное организованной группой, -</w:t>
      </w:r>
    </w:p>
    <w:p w:rsidR="00D00046" w:rsidRPr="00E93CA7" w:rsidRDefault="00D00046" w:rsidP="00D00046">
      <w:pPr>
        <w:ind w:firstLine="540"/>
        <w:rPr>
          <w:szCs w:val="30"/>
        </w:rPr>
      </w:pPr>
      <w:r w:rsidRPr="00E93CA7">
        <w:rPr>
          <w:szCs w:val="30"/>
        </w:rPr>
        <w:t>наказывается лишением свободы на срок от семи до двенадцати лет с конфискацией имущества или без конфискации.</w:t>
      </w:r>
    </w:p>
    <w:p w:rsidR="00D00046" w:rsidRPr="00E93CA7" w:rsidRDefault="00D00046" w:rsidP="00D00046">
      <w:pPr>
        <w:ind w:firstLine="540"/>
        <w:rPr>
          <w:szCs w:val="30"/>
        </w:rPr>
      </w:pPr>
    </w:p>
    <w:p w:rsidR="00D00046" w:rsidRPr="00E93CA7" w:rsidRDefault="00D00046" w:rsidP="00D00046">
      <w:pPr>
        <w:ind w:firstLine="540"/>
        <w:outlineLvl w:val="0"/>
        <w:rPr>
          <w:b/>
          <w:szCs w:val="30"/>
        </w:rPr>
      </w:pPr>
      <w:r w:rsidRPr="00E93CA7">
        <w:rPr>
          <w:b/>
          <w:szCs w:val="30"/>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D00046" w:rsidRPr="00E93CA7" w:rsidRDefault="00D00046" w:rsidP="00D00046">
      <w:pPr>
        <w:ind w:firstLine="540"/>
        <w:rPr>
          <w:szCs w:val="30"/>
        </w:rPr>
      </w:pPr>
    </w:p>
    <w:p w:rsidR="00D00046" w:rsidRPr="00E93CA7" w:rsidRDefault="00D00046" w:rsidP="00D00046">
      <w:pPr>
        <w:ind w:firstLine="540"/>
        <w:rPr>
          <w:szCs w:val="30"/>
        </w:rPr>
      </w:pPr>
      <w:proofErr w:type="gramStart"/>
      <w:r w:rsidRPr="00E93CA7">
        <w:rPr>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E93CA7">
        <w:rPr>
          <w:szCs w:val="30"/>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D00046" w:rsidRPr="00E93CA7" w:rsidRDefault="00D00046" w:rsidP="00D00046">
      <w:pPr>
        <w:ind w:firstLine="540"/>
        <w:rPr>
          <w:szCs w:val="30"/>
        </w:rPr>
      </w:pPr>
      <w:r w:rsidRPr="00E93CA7">
        <w:rPr>
          <w:szCs w:val="30"/>
        </w:rPr>
        <w:t>наказываются штрафом, или арестом, или ограничением свободы на срок до двух лет.</w:t>
      </w:r>
    </w:p>
    <w:p w:rsidR="00D00046" w:rsidRPr="00E93CA7" w:rsidRDefault="00D00046" w:rsidP="00D00046">
      <w:pPr>
        <w:ind w:firstLine="540"/>
        <w:rPr>
          <w:szCs w:val="30"/>
        </w:rPr>
      </w:pPr>
    </w:p>
    <w:p w:rsidR="00D00046" w:rsidRPr="00E93CA7" w:rsidRDefault="00D00046" w:rsidP="00D00046">
      <w:pPr>
        <w:pBdr>
          <w:top w:val="single" w:sz="6" w:space="0" w:color="auto"/>
        </w:pBdr>
        <w:spacing w:before="100" w:after="100"/>
        <w:rPr>
          <w:szCs w:val="30"/>
        </w:rPr>
      </w:pPr>
    </w:p>
    <w:p w:rsidR="00D00046" w:rsidRPr="00E93CA7" w:rsidRDefault="00D00046" w:rsidP="00D00046">
      <w:pPr>
        <w:ind w:firstLine="540"/>
        <w:rPr>
          <w:szCs w:val="30"/>
        </w:rPr>
      </w:pPr>
      <w:proofErr w:type="spellStart"/>
      <w:r w:rsidRPr="00E93CA7">
        <w:rPr>
          <w:szCs w:val="30"/>
        </w:rPr>
        <w:t>КонсультантПлюс</w:t>
      </w:r>
      <w:proofErr w:type="spellEnd"/>
      <w:r w:rsidRPr="00E93CA7">
        <w:rPr>
          <w:szCs w:val="30"/>
        </w:rPr>
        <w:t>: примечание.</w:t>
      </w:r>
    </w:p>
    <w:p w:rsidR="00D00046" w:rsidRPr="00E93CA7" w:rsidRDefault="00D00046" w:rsidP="00D00046">
      <w:pPr>
        <w:ind w:firstLine="540"/>
        <w:rPr>
          <w:szCs w:val="30"/>
        </w:rPr>
      </w:pPr>
      <w:r w:rsidRPr="00E93CA7">
        <w:rPr>
          <w:szCs w:val="30"/>
        </w:rPr>
        <w:t xml:space="preserve">Административная ответственность за посев или выращивание запрещенных к возделыванию растений или грибов, содержащих </w:t>
      </w:r>
      <w:r w:rsidRPr="00E93CA7">
        <w:rPr>
          <w:szCs w:val="30"/>
        </w:rPr>
        <w:lastRenderedPageBreak/>
        <w:t xml:space="preserve">наркотические средства или психотропные вещества, установлена </w:t>
      </w:r>
      <w:hyperlink r:id="rId15" w:history="1">
        <w:r w:rsidRPr="00E93CA7">
          <w:rPr>
            <w:color w:val="0000FF"/>
            <w:szCs w:val="30"/>
          </w:rPr>
          <w:t>статьей 16.1</w:t>
        </w:r>
      </w:hyperlink>
      <w:r w:rsidRPr="00E93CA7">
        <w:rPr>
          <w:szCs w:val="30"/>
        </w:rPr>
        <w:t xml:space="preserve"> Кодекса Республики Беларусь об административных правонарушениях.</w:t>
      </w:r>
    </w:p>
    <w:p w:rsidR="00D00046" w:rsidRPr="00E93CA7" w:rsidRDefault="00D00046" w:rsidP="00D00046">
      <w:pPr>
        <w:pBdr>
          <w:top w:val="single" w:sz="6" w:space="0" w:color="auto"/>
        </w:pBdr>
        <w:spacing w:before="100" w:after="100"/>
        <w:rPr>
          <w:szCs w:val="30"/>
        </w:rPr>
      </w:pPr>
    </w:p>
    <w:p w:rsidR="00D00046" w:rsidRPr="00E93CA7" w:rsidRDefault="00D00046" w:rsidP="00D00046">
      <w:pPr>
        <w:ind w:firstLine="540"/>
        <w:outlineLvl w:val="0"/>
        <w:rPr>
          <w:b/>
          <w:szCs w:val="30"/>
        </w:rPr>
      </w:pPr>
      <w:bookmarkStart w:id="5" w:name="Par68"/>
      <w:bookmarkEnd w:id="5"/>
      <w:r w:rsidRPr="00E93CA7">
        <w:rPr>
          <w:b/>
          <w:szCs w:val="30"/>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D00046" w:rsidRPr="00E93CA7" w:rsidRDefault="00D00046" w:rsidP="00D00046">
      <w:pPr>
        <w:ind w:firstLine="540"/>
        <w:rPr>
          <w:szCs w:val="30"/>
        </w:rPr>
      </w:pPr>
      <w:bookmarkStart w:id="6" w:name="Par71"/>
      <w:bookmarkEnd w:id="6"/>
      <w:r w:rsidRPr="00E93CA7">
        <w:rPr>
          <w:szCs w:val="3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D00046" w:rsidRPr="00E93CA7" w:rsidRDefault="00D00046" w:rsidP="00D00046">
      <w:pPr>
        <w:ind w:firstLine="540"/>
        <w:rPr>
          <w:szCs w:val="30"/>
        </w:rPr>
      </w:pPr>
      <w:r w:rsidRPr="00E93CA7">
        <w:rPr>
          <w:szCs w:val="30"/>
        </w:rPr>
        <w:t>наказываются штрафом, или арестом, или ограничением свободы на срок до трех лет, или лишением свободы на тот же срок.</w:t>
      </w:r>
    </w:p>
    <w:p w:rsidR="00D00046" w:rsidRPr="00E93CA7" w:rsidRDefault="00D00046" w:rsidP="00D00046">
      <w:pPr>
        <w:ind w:firstLine="540"/>
        <w:rPr>
          <w:szCs w:val="30"/>
        </w:rPr>
      </w:pPr>
      <w:bookmarkStart w:id="7" w:name="Par75"/>
      <w:bookmarkEnd w:id="7"/>
      <w:r w:rsidRPr="00E93CA7">
        <w:rPr>
          <w:szCs w:val="30"/>
        </w:rPr>
        <w:t xml:space="preserve">2. Те же действия, совершенные повторно, либо группой лиц, либо лицом, ранее совершившим преступления, предусмотренные </w:t>
      </w:r>
      <w:hyperlink w:anchor="Par0" w:history="1">
        <w:r w:rsidRPr="00E93CA7">
          <w:rPr>
            <w:color w:val="0000FF"/>
            <w:szCs w:val="30"/>
          </w:rPr>
          <w:t>статьями 327</w:t>
        </w:r>
      </w:hyperlink>
      <w:r w:rsidRPr="00E93CA7">
        <w:rPr>
          <w:szCs w:val="30"/>
        </w:rPr>
        <w:t xml:space="preserve">, </w:t>
      </w:r>
      <w:hyperlink w:anchor="Par19" w:history="1">
        <w:r w:rsidRPr="00E93CA7">
          <w:rPr>
            <w:color w:val="0000FF"/>
            <w:szCs w:val="30"/>
          </w:rPr>
          <w:t>328</w:t>
        </w:r>
      </w:hyperlink>
      <w:r w:rsidRPr="00E93CA7">
        <w:rPr>
          <w:szCs w:val="30"/>
        </w:rPr>
        <w:t xml:space="preserve"> и </w:t>
      </w:r>
      <w:hyperlink w:anchor="Par89" w:history="1">
        <w:r w:rsidRPr="00E93CA7">
          <w:rPr>
            <w:color w:val="0000FF"/>
            <w:szCs w:val="30"/>
          </w:rPr>
          <w:t>331</w:t>
        </w:r>
      </w:hyperlink>
      <w:r w:rsidRPr="00E93CA7">
        <w:rPr>
          <w:szCs w:val="30"/>
        </w:rPr>
        <w:t xml:space="preserve"> настоящего Кодекса, -</w:t>
      </w:r>
    </w:p>
    <w:p w:rsidR="00D00046" w:rsidRPr="00E93CA7" w:rsidRDefault="00D00046" w:rsidP="00D00046">
      <w:pPr>
        <w:ind w:firstLine="540"/>
        <w:rPr>
          <w:szCs w:val="30"/>
        </w:rPr>
      </w:pPr>
      <w:r w:rsidRPr="00E93CA7">
        <w:rPr>
          <w:szCs w:val="30"/>
        </w:rPr>
        <w:t>наказываются ограничением свободы на срок до пяти лет или лишением свободы на срок от трех до семи лет.</w:t>
      </w:r>
    </w:p>
    <w:p w:rsidR="00D00046" w:rsidRPr="00E93CA7" w:rsidRDefault="00D00046" w:rsidP="00D00046">
      <w:pPr>
        <w:ind w:firstLine="540"/>
        <w:rPr>
          <w:szCs w:val="30"/>
        </w:rPr>
      </w:pPr>
      <w:r w:rsidRPr="00E93CA7">
        <w:rPr>
          <w:szCs w:val="30"/>
        </w:rPr>
        <w:t xml:space="preserve">3. Действия, предусмотренные </w:t>
      </w:r>
      <w:hyperlink w:anchor="Par71" w:history="1">
        <w:r w:rsidRPr="00E93CA7">
          <w:rPr>
            <w:color w:val="0000FF"/>
            <w:szCs w:val="30"/>
          </w:rPr>
          <w:t>частями 1</w:t>
        </w:r>
      </w:hyperlink>
      <w:r w:rsidRPr="00E93CA7">
        <w:rPr>
          <w:szCs w:val="30"/>
        </w:rPr>
        <w:t xml:space="preserve"> или </w:t>
      </w:r>
      <w:hyperlink w:anchor="Par75" w:history="1">
        <w:r w:rsidRPr="00E93CA7">
          <w:rPr>
            <w:color w:val="0000FF"/>
            <w:szCs w:val="30"/>
          </w:rPr>
          <w:t>2</w:t>
        </w:r>
      </w:hyperlink>
      <w:r w:rsidRPr="00E93CA7">
        <w:rPr>
          <w:szCs w:val="30"/>
        </w:rPr>
        <w:t xml:space="preserve"> настоящей статьи, совершенные организованной группой, -</w:t>
      </w:r>
    </w:p>
    <w:p w:rsidR="00D00046" w:rsidRPr="00E93CA7" w:rsidRDefault="00D00046" w:rsidP="00D00046">
      <w:pPr>
        <w:ind w:firstLine="540"/>
        <w:rPr>
          <w:szCs w:val="30"/>
        </w:rPr>
      </w:pPr>
      <w:r w:rsidRPr="00E93CA7">
        <w:rPr>
          <w:szCs w:val="30"/>
        </w:rPr>
        <w:t>наказываются лишением свободы на срок от пяти до пятнадцати лет с конфискацией имущества или без конфискации.</w:t>
      </w:r>
    </w:p>
    <w:p w:rsidR="00D00046" w:rsidRPr="00E93CA7" w:rsidRDefault="00D00046" w:rsidP="00D00046">
      <w:pPr>
        <w:ind w:firstLine="540"/>
        <w:rPr>
          <w:szCs w:val="30"/>
        </w:rPr>
      </w:pPr>
    </w:p>
    <w:p w:rsidR="00D00046" w:rsidRPr="00E93CA7" w:rsidRDefault="00D00046" w:rsidP="00D00046">
      <w:pPr>
        <w:ind w:firstLine="540"/>
        <w:outlineLvl w:val="0"/>
        <w:rPr>
          <w:b/>
          <w:szCs w:val="30"/>
        </w:rPr>
      </w:pPr>
      <w:r w:rsidRPr="00E93CA7">
        <w:rPr>
          <w:b/>
          <w:szCs w:val="30"/>
        </w:rPr>
        <w:t xml:space="preserve">Статья 330. Нарушение правил обращения с наркотическими средствами, психотропными веществами, их </w:t>
      </w:r>
      <w:proofErr w:type="spellStart"/>
      <w:r w:rsidRPr="00E93CA7">
        <w:rPr>
          <w:b/>
          <w:szCs w:val="30"/>
        </w:rPr>
        <w:t>прекурсорами</w:t>
      </w:r>
      <w:proofErr w:type="spellEnd"/>
      <w:r w:rsidRPr="00E93CA7">
        <w:rPr>
          <w:b/>
          <w:szCs w:val="30"/>
        </w:rPr>
        <w:t xml:space="preserve"> и аналогами</w:t>
      </w:r>
    </w:p>
    <w:p w:rsidR="00D00046" w:rsidRPr="00E93CA7" w:rsidRDefault="00D00046" w:rsidP="00D00046">
      <w:pPr>
        <w:ind w:firstLine="540"/>
        <w:rPr>
          <w:szCs w:val="30"/>
        </w:rPr>
      </w:pPr>
    </w:p>
    <w:p w:rsidR="00D00046" w:rsidRPr="00E93CA7" w:rsidRDefault="00D00046" w:rsidP="00D00046">
      <w:pPr>
        <w:ind w:firstLine="540"/>
        <w:rPr>
          <w:szCs w:val="30"/>
        </w:rPr>
      </w:pPr>
      <w:proofErr w:type="gramStart"/>
      <w:r w:rsidRPr="00E93CA7">
        <w:rPr>
          <w:szCs w:val="30"/>
        </w:rPr>
        <w:t xml:space="preserve">Нарушение </w:t>
      </w:r>
      <w:hyperlink r:id="rId16" w:history="1">
        <w:r w:rsidRPr="00E93CA7">
          <w:rPr>
            <w:color w:val="0000FF"/>
            <w:szCs w:val="30"/>
          </w:rPr>
          <w:t>правил</w:t>
        </w:r>
      </w:hyperlink>
      <w:r w:rsidRPr="00E93CA7">
        <w:rPr>
          <w:szCs w:val="30"/>
        </w:rPr>
        <w:t xml:space="preserve">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E93CA7">
        <w:rPr>
          <w:szCs w:val="30"/>
        </w:rPr>
        <w:t>прекурсоров</w:t>
      </w:r>
      <w:proofErr w:type="spellEnd"/>
      <w:r w:rsidRPr="00E93CA7">
        <w:rPr>
          <w:szCs w:val="30"/>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D00046" w:rsidRPr="00E93CA7" w:rsidRDefault="00D00046" w:rsidP="00D00046">
      <w:pPr>
        <w:ind w:firstLine="540"/>
        <w:rPr>
          <w:szCs w:val="30"/>
        </w:rPr>
      </w:pPr>
      <w:r w:rsidRPr="00E93CA7">
        <w:rPr>
          <w:szCs w:val="30"/>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D00046" w:rsidRPr="00E93CA7" w:rsidRDefault="00D00046" w:rsidP="00D00046">
      <w:pPr>
        <w:ind w:firstLine="540"/>
        <w:rPr>
          <w:b/>
          <w:szCs w:val="30"/>
        </w:rPr>
      </w:pPr>
    </w:p>
    <w:p w:rsidR="00D00046" w:rsidRPr="00E93CA7" w:rsidRDefault="00D00046" w:rsidP="00D00046">
      <w:pPr>
        <w:ind w:firstLine="540"/>
        <w:outlineLvl w:val="0"/>
        <w:rPr>
          <w:b/>
          <w:szCs w:val="30"/>
        </w:rPr>
      </w:pPr>
      <w:bookmarkStart w:id="8" w:name="Par89"/>
      <w:bookmarkEnd w:id="8"/>
      <w:r w:rsidRPr="00E93CA7">
        <w:rPr>
          <w:b/>
          <w:szCs w:val="30"/>
        </w:rPr>
        <w:t>Статья 331. Склонение к потреблению наркотических средств, психотропных веществ или их аналогов</w:t>
      </w:r>
    </w:p>
    <w:p w:rsidR="00D00046" w:rsidRPr="00E93CA7" w:rsidRDefault="00D00046" w:rsidP="00D00046">
      <w:pPr>
        <w:ind w:firstLine="540"/>
        <w:rPr>
          <w:szCs w:val="30"/>
        </w:rPr>
      </w:pPr>
      <w:r w:rsidRPr="00E93CA7">
        <w:rPr>
          <w:szCs w:val="30"/>
        </w:rPr>
        <w:t>1. Склонение к потреблению наркотических средств, психотропных веществ или их аналогов -</w:t>
      </w:r>
    </w:p>
    <w:p w:rsidR="00D00046" w:rsidRPr="00E93CA7" w:rsidRDefault="00D00046" w:rsidP="00D00046">
      <w:pPr>
        <w:ind w:firstLine="540"/>
        <w:rPr>
          <w:szCs w:val="30"/>
        </w:rPr>
      </w:pPr>
      <w:r w:rsidRPr="00E93CA7">
        <w:rPr>
          <w:szCs w:val="30"/>
        </w:rPr>
        <w:t>наказывается арестом, или ограничением свободы на срок до пяти лет, или лишением свободы на тот же срок.</w:t>
      </w:r>
    </w:p>
    <w:p w:rsidR="00D00046" w:rsidRPr="00E93CA7" w:rsidRDefault="00D00046" w:rsidP="00D00046">
      <w:pPr>
        <w:ind w:firstLine="540"/>
        <w:rPr>
          <w:szCs w:val="30"/>
        </w:rPr>
      </w:pPr>
      <w:r w:rsidRPr="00E93CA7">
        <w:rPr>
          <w:szCs w:val="30"/>
        </w:rP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w:t>
      </w:r>
      <w:hyperlink w:anchor="Par0" w:history="1">
        <w:r w:rsidRPr="00E93CA7">
          <w:rPr>
            <w:color w:val="0000FF"/>
            <w:szCs w:val="30"/>
          </w:rPr>
          <w:t>статьями 327</w:t>
        </w:r>
      </w:hyperlink>
      <w:r w:rsidRPr="00E93CA7">
        <w:rPr>
          <w:szCs w:val="30"/>
        </w:rPr>
        <w:t xml:space="preserve">, </w:t>
      </w:r>
      <w:hyperlink w:anchor="Par19" w:history="1">
        <w:r w:rsidRPr="00E93CA7">
          <w:rPr>
            <w:color w:val="0000FF"/>
            <w:szCs w:val="30"/>
          </w:rPr>
          <w:t>328</w:t>
        </w:r>
      </w:hyperlink>
      <w:r w:rsidRPr="00E93CA7">
        <w:rPr>
          <w:szCs w:val="30"/>
        </w:rPr>
        <w:t xml:space="preserve"> или </w:t>
      </w:r>
      <w:hyperlink w:anchor="Par68" w:history="1">
        <w:r w:rsidRPr="00E93CA7">
          <w:rPr>
            <w:color w:val="0000FF"/>
            <w:szCs w:val="30"/>
          </w:rPr>
          <w:t>329</w:t>
        </w:r>
      </w:hyperlink>
      <w:r w:rsidRPr="00E93CA7">
        <w:rPr>
          <w:szCs w:val="30"/>
        </w:rPr>
        <w:t xml:space="preserve"> настоящего Кодекса, а равно склонение к потреблению особо опасных наркотических средств или психотропных веществ -</w:t>
      </w:r>
    </w:p>
    <w:p w:rsidR="00D00046" w:rsidRPr="00E93CA7" w:rsidRDefault="00D00046" w:rsidP="00D00046">
      <w:pPr>
        <w:ind w:firstLine="540"/>
        <w:rPr>
          <w:szCs w:val="30"/>
        </w:rPr>
      </w:pPr>
      <w:r w:rsidRPr="00E93CA7">
        <w:rPr>
          <w:szCs w:val="30"/>
        </w:rPr>
        <w:t>наказываются лишением свободы на срок от трех до десяти лет.</w:t>
      </w:r>
    </w:p>
    <w:p w:rsidR="00D00046" w:rsidRPr="00E93CA7" w:rsidRDefault="00D00046" w:rsidP="00D00046">
      <w:pPr>
        <w:ind w:firstLine="540"/>
        <w:rPr>
          <w:szCs w:val="30"/>
        </w:rPr>
      </w:pPr>
    </w:p>
    <w:p w:rsidR="00D00046" w:rsidRPr="00E93CA7" w:rsidRDefault="00D00046" w:rsidP="00D00046">
      <w:pPr>
        <w:ind w:firstLine="540"/>
        <w:outlineLvl w:val="0"/>
        <w:rPr>
          <w:b/>
          <w:szCs w:val="30"/>
        </w:rPr>
      </w:pPr>
      <w:r w:rsidRPr="00E93CA7">
        <w:rPr>
          <w:b/>
          <w:szCs w:val="30"/>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D00046" w:rsidRPr="00E93CA7" w:rsidRDefault="00D00046" w:rsidP="00D00046">
      <w:pPr>
        <w:ind w:firstLine="540"/>
        <w:rPr>
          <w:szCs w:val="30"/>
        </w:rPr>
      </w:pPr>
      <w:r w:rsidRPr="00E93CA7">
        <w:rPr>
          <w:szCs w:val="30"/>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D00046" w:rsidRPr="00E93CA7" w:rsidRDefault="00D00046" w:rsidP="00D00046">
      <w:pPr>
        <w:ind w:firstLine="540"/>
        <w:rPr>
          <w:szCs w:val="30"/>
        </w:rPr>
      </w:pPr>
      <w:r w:rsidRPr="00E93CA7">
        <w:rPr>
          <w:szCs w:val="30"/>
        </w:rPr>
        <w:t>наказывается арестом, или ограничением свободы на срок до пяти лет, или лишением свободы на срок от двух до пяти лет.</w:t>
      </w:r>
    </w:p>
    <w:p w:rsidR="00D00046" w:rsidRPr="00E93CA7" w:rsidRDefault="00D00046" w:rsidP="00D00046">
      <w:pPr>
        <w:ind w:firstLine="540"/>
        <w:rPr>
          <w:szCs w:val="30"/>
        </w:rPr>
      </w:pPr>
      <w:r w:rsidRPr="00E93CA7">
        <w:rPr>
          <w:szCs w:val="30"/>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D00046" w:rsidRPr="00E93CA7" w:rsidRDefault="00D00046" w:rsidP="00D00046">
      <w:pPr>
        <w:ind w:firstLine="540"/>
        <w:rPr>
          <w:szCs w:val="30"/>
        </w:rPr>
      </w:pPr>
      <w:r w:rsidRPr="00E93CA7">
        <w:rPr>
          <w:szCs w:val="30"/>
        </w:rPr>
        <w:t>наказываются ограничением свободы на срок от двух до пяти лет со штрафом или лишением свободы на срок от трех до семи лет со штрафом.</w:t>
      </w:r>
    </w:p>
    <w:p w:rsidR="00D00046" w:rsidRDefault="00D00046" w:rsidP="00D00046">
      <w:pPr>
        <w:ind w:firstLine="540"/>
        <w:rPr>
          <w:bCs/>
          <w:szCs w:val="30"/>
        </w:rPr>
      </w:pPr>
    </w:p>
    <w:p w:rsidR="00D00046" w:rsidRPr="004E3EC7" w:rsidRDefault="00D00046" w:rsidP="00D00046">
      <w:pPr>
        <w:pStyle w:val="af"/>
        <w:jc w:val="both"/>
        <w:rPr>
          <w:sz w:val="30"/>
          <w:szCs w:val="30"/>
        </w:rPr>
      </w:pPr>
    </w:p>
    <w:p w:rsidR="007F7E61" w:rsidRPr="00D00046" w:rsidRDefault="007F7E61" w:rsidP="003C684F">
      <w:pPr>
        <w:rPr>
          <w:b/>
          <w:szCs w:val="30"/>
        </w:rPr>
      </w:pPr>
    </w:p>
    <w:p w:rsidR="003C684F" w:rsidRDefault="003C684F" w:rsidP="003C684F">
      <w:pPr>
        <w:tabs>
          <w:tab w:val="left" w:pos="6804"/>
        </w:tabs>
        <w:spacing w:line="280" w:lineRule="exact"/>
        <w:rPr>
          <w:szCs w:val="30"/>
        </w:rPr>
      </w:pPr>
    </w:p>
    <w:p w:rsidR="003C684F" w:rsidRDefault="003C684F" w:rsidP="003C684F">
      <w:pPr>
        <w:tabs>
          <w:tab w:val="left" w:pos="6804"/>
        </w:tabs>
        <w:spacing w:line="280" w:lineRule="exact"/>
        <w:rPr>
          <w:szCs w:val="30"/>
        </w:rPr>
      </w:pPr>
    </w:p>
    <w:p w:rsidR="003C684F" w:rsidRPr="0056653B" w:rsidRDefault="003C684F" w:rsidP="003C684F">
      <w:pPr>
        <w:tabs>
          <w:tab w:val="left" w:pos="6804"/>
        </w:tabs>
        <w:spacing w:line="280" w:lineRule="exact"/>
        <w:rPr>
          <w:szCs w:val="30"/>
        </w:rPr>
      </w:pPr>
    </w:p>
    <w:p w:rsidR="0035426E" w:rsidRDefault="0035426E">
      <w:pPr>
        <w:rPr>
          <w:rFonts w:eastAsia="Times New Roman"/>
          <w:b/>
          <w:i/>
          <w:sz w:val="32"/>
          <w:szCs w:val="32"/>
        </w:rPr>
      </w:pPr>
    </w:p>
    <w:p w:rsidR="0035426E" w:rsidRDefault="0035426E"/>
    <w:sectPr w:rsidR="0035426E" w:rsidSect="00F44483">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56A" w:rsidRDefault="001A556A" w:rsidP="001A556A">
      <w:r>
        <w:separator/>
      </w:r>
    </w:p>
  </w:endnote>
  <w:endnote w:type="continuationSeparator" w:id="0">
    <w:p w:rsidR="001A556A" w:rsidRDefault="001A556A" w:rsidP="001A55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6A" w:rsidRDefault="001A556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22120"/>
      <w:docPartObj>
        <w:docPartGallery w:val="Page Numbers (Bottom of Page)"/>
        <w:docPartUnique/>
      </w:docPartObj>
    </w:sdtPr>
    <w:sdtContent>
      <w:p w:rsidR="001A556A" w:rsidRDefault="001A556A">
        <w:pPr>
          <w:pStyle w:val="a6"/>
          <w:jc w:val="center"/>
        </w:pPr>
        <w:fldSimple w:instr=" PAGE   \* MERGEFORMAT ">
          <w:r>
            <w:rPr>
              <w:noProof/>
            </w:rPr>
            <w:t>3</w:t>
          </w:r>
        </w:fldSimple>
      </w:p>
    </w:sdtContent>
  </w:sdt>
  <w:p w:rsidR="001A556A" w:rsidRDefault="001A556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6A" w:rsidRDefault="001A55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56A" w:rsidRDefault="001A556A" w:rsidP="001A556A">
      <w:r>
        <w:separator/>
      </w:r>
    </w:p>
  </w:footnote>
  <w:footnote w:type="continuationSeparator" w:id="0">
    <w:p w:rsidR="001A556A" w:rsidRDefault="001A556A" w:rsidP="001A5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6A" w:rsidRDefault="001A55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6A" w:rsidRDefault="001A556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6A" w:rsidRDefault="001A55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A58C9"/>
    <w:multiLevelType w:val="hybridMultilevel"/>
    <w:tmpl w:val="AE56A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2690ED5"/>
    <w:multiLevelType w:val="hybridMultilevel"/>
    <w:tmpl w:val="451009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71396BAD"/>
    <w:multiLevelType w:val="hybridMultilevel"/>
    <w:tmpl w:val="D2C685B6"/>
    <w:lvl w:ilvl="0" w:tplc="156AD8BA">
      <w:start w:val="1"/>
      <w:numFmt w:val="decimal"/>
      <w:lvlText w:val="%1."/>
      <w:lvlJc w:val="left"/>
      <w:pPr>
        <w:ind w:left="1550" w:hanging="84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5426E"/>
    <w:rsid w:val="00162579"/>
    <w:rsid w:val="001A556A"/>
    <w:rsid w:val="0022606E"/>
    <w:rsid w:val="002E5F23"/>
    <w:rsid w:val="0035426E"/>
    <w:rsid w:val="00371DEC"/>
    <w:rsid w:val="003C684F"/>
    <w:rsid w:val="0046409D"/>
    <w:rsid w:val="007F7E61"/>
    <w:rsid w:val="0083502C"/>
    <w:rsid w:val="008410A0"/>
    <w:rsid w:val="008A59EF"/>
    <w:rsid w:val="00936763"/>
    <w:rsid w:val="00942037"/>
    <w:rsid w:val="009A0D7D"/>
    <w:rsid w:val="009B023B"/>
    <w:rsid w:val="00A4257F"/>
    <w:rsid w:val="00AE5CAD"/>
    <w:rsid w:val="00AE74A8"/>
    <w:rsid w:val="00B22E33"/>
    <w:rsid w:val="00B73585"/>
    <w:rsid w:val="00D00046"/>
    <w:rsid w:val="00E713D3"/>
    <w:rsid w:val="00EA397E"/>
    <w:rsid w:val="00F163C6"/>
    <w:rsid w:val="00F44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26E"/>
    <w:pPr>
      <w:overflowPunct w:val="0"/>
      <w:autoSpaceDE w:val="0"/>
      <w:autoSpaceDN w:val="0"/>
      <w:adjustRightInd w:val="0"/>
      <w:spacing w:after="0" w:line="240" w:lineRule="auto"/>
      <w:ind w:firstLine="709"/>
      <w:jc w:val="both"/>
    </w:pPr>
    <w:rPr>
      <w:rFonts w:ascii="Times New Roman" w:eastAsia="Calibri" w:hAnsi="Times New Roman" w:cs="Times New Roman"/>
      <w:sz w:val="30"/>
      <w:szCs w:val="20"/>
      <w:lang w:eastAsia="ru-RU"/>
    </w:rPr>
  </w:style>
  <w:style w:type="paragraph" w:styleId="1">
    <w:name w:val="heading 1"/>
    <w:basedOn w:val="a"/>
    <w:link w:val="10"/>
    <w:qFormat/>
    <w:rsid w:val="0035426E"/>
    <w:pPr>
      <w:overflowPunct/>
      <w:autoSpaceDE/>
      <w:autoSpaceDN/>
      <w:adjustRightInd/>
      <w:spacing w:before="100" w:beforeAutospacing="1" w:after="100" w:afterAutospacing="1"/>
      <w:ind w:firstLine="0"/>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5426E"/>
    <w:pPr>
      <w:overflowPunct/>
      <w:autoSpaceDE/>
      <w:autoSpaceDN/>
      <w:adjustRightInd/>
      <w:ind w:left="720"/>
      <w:contextualSpacing/>
    </w:pPr>
    <w:rPr>
      <w:rFonts w:eastAsia="Times New Roman"/>
    </w:rPr>
  </w:style>
  <w:style w:type="character" w:customStyle="1" w:styleId="10">
    <w:name w:val="Заголовок 1 Знак"/>
    <w:basedOn w:val="a0"/>
    <w:link w:val="1"/>
    <w:rsid w:val="0035426E"/>
    <w:rPr>
      <w:rFonts w:ascii="Times New Roman" w:eastAsia="Times New Roman" w:hAnsi="Times New Roman" w:cs="Times New Roman"/>
      <w:b/>
      <w:bCs/>
      <w:kern w:val="36"/>
      <w:sz w:val="48"/>
      <w:szCs w:val="48"/>
      <w:lang w:eastAsia="ru-RU"/>
    </w:rPr>
  </w:style>
  <w:style w:type="paragraph" w:styleId="a3">
    <w:name w:val="header"/>
    <w:aliases w:val="Знак,Верхний колонтитул Знак Знак Знак,Знак Знак Знак Знак Знак Знак,Знак Знак Знак Знак,Знак Знак Знак Знак Знак Знак Знак"/>
    <w:basedOn w:val="a"/>
    <w:link w:val="a4"/>
    <w:rsid w:val="0035426E"/>
    <w:pPr>
      <w:tabs>
        <w:tab w:val="center" w:pos="4677"/>
        <w:tab w:val="right" w:pos="9355"/>
      </w:tabs>
      <w:overflowPunct/>
      <w:autoSpaceDE/>
      <w:autoSpaceDN/>
      <w:adjustRightInd/>
      <w:ind w:firstLine="0"/>
      <w:jc w:val="left"/>
    </w:pPr>
    <w:rPr>
      <w:rFonts w:eastAsia="Times New Roman"/>
      <w:sz w:val="24"/>
      <w:szCs w:val="24"/>
    </w:rPr>
  </w:style>
  <w:style w:type="character" w:customStyle="1" w:styleId="a4">
    <w:name w:val="Верхний колонтитул Знак"/>
    <w:aliases w:val="Знак Знак,Верхний колонтитул Знак Знак Знак Знак,Знак Знак Знак Знак Знак Знак Знак1,Знак Знак Знак Знак Знак,Знак Знак Знак Знак Знак Знак Знак Знак"/>
    <w:basedOn w:val="a0"/>
    <w:link w:val="a3"/>
    <w:rsid w:val="0035426E"/>
    <w:rPr>
      <w:rFonts w:ascii="Times New Roman" w:eastAsia="Times New Roman" w:hAnsi="Times New Roman" w:cs="Times New Roman"/>
      <w:sz w:val="24"/>
      <w:szCs w:val="24"/>
      <w:lang w:eastAsia="ru-RU"/>
    </w:rPr>
  </w:style>
  <w:style w:type="character" w:styleId="a5">
    <w:name w:val="page number"/>
    <w:basedOn w:val="a0"/>
    <w:rsid w:val="0035426E"/>
  </w:style>
  <w:style w:type="paragraph" w:styleId="a6">
    <w:name w:val="footer"/>
    <w:basedOn w:val="a"/>
    <w:link w:val="a7"/>
    <w:uiPriority w:val="99"/>
    <w:rsid w:val="0035426E"/>
    <w:pPr>
      <w:tabs>
        <w:tab w:val="center" w:pos="4677"/>
        <w:tab w:val="right" w:pos="9355"/>
      </w:tabs>
      <w:overflowPunct/>
      <w:autoSpaceDE/>
      <w:autoSpaceDN/>
      <w:adjustRightInd/>
      <w:ind w:firstLine="0"/>
      <w:jc w:val="left"/>
    </w:pPr>
    <w:rPr>
      <w:rFonts w:eastAsia="Times New Roman"/>
      <w:sz w:val="24"/>
      <w:szCs w:val="24"/>
    </w:rPr>
  </w:style>
  <w:style w:type="character" w:customStyle="1" w:styleId="a7">
    <w:name w:val="Нижний колонтитул Знак"/>
    <w:basedOn w:val="a0"/>
    <w:link w:val="a6"/>
    <w:uiPriority w:val="99"/>
    <w:rsid w:val="0035426E"/>
    <w:rPr>
      <w:rFonts w:ascii="Times New Roman" w:eastAsia="Times New Roman" w:hAnsi="Times New Roman" w:cs="Times New Roman"/>
      <w:sz w:val="24"/>
      <w:szCs w:val="24"/>
      <w:lang w:eastAsia="ru-RU"/>
    </w:rPr>
  </w:style>
  <w:style w:type="paragraph" w:styleId="a8">
    <w:name w:val="Normal (Web)"/>
    <w:basedOn w:val="a"/>
    <w:uiPriority w:val="99"/>
    <w:rsid w:val="0035426E"/>
    <w:pPr>
      <w:overflowPunct/>
      <w:autoSpaceDE/>
      <w:autoSpaceDN/>
      <w:adjustRightInd/>
      <w:spacing w:before="100" w:beforeAutospacing="1" w:after="100" w:afterAutospacing="1"/>
      <w:ind w:firstLine="0"/>
      <w:jc w:val="left"/>
    </w:pPr>
    <w:rPr>
      <w:rFonts w:eastAsia="Times New Roman"/>
      <w:sz w:val="24"/>
      <w:szCs w:val="24"/>
    </w:rPr>
  </w:style>
  <w:style w:type="paragraph" w:styleId="a9">
    <w:name w:val="Balloon Text"/>
    <w:basedOn w:val="a"/>
    <w:link w:val="aa"/>
    <w:semiHidden/>
    <w:rsid w:val="0035426E"/>
    <w:pPr>
      <w:overflowPunct/>
      <w:autoSpaceDE/>
      <w:autoSpaceDN/>
      <w:adjustRightInd/>
      <w:ind w:firstLine="0"/>
      <w:jc w:val="left"/>
    </w:pPr>
    <w:rPr>
      <w:rFonts w:ascii="Tahoma" w:eastAsia="Times New Roman" w:hAnsi="Tahoma" w:cs="Tahoma"/>
      <w:sz w:val="16"/>
      <w:szCs w:val="16"/>
    </w:rPr>
  </w:style>
  <w:style w:type="character" w:customStyle="1" w:styleId="aa">
    <w:name w:val="Текст выноски Знак"/>
    <w:basedOn w:val="a0"/>
    <w:link w:val="a9"/>
    <w:semiHidden/>
    <w:rsid w:val="0035426E"/>
    <w:rPr>
      <w:rFonts w:ascii="Tahoma" w:eastAsia="Times New Roman" w:hAnsi="Tahoma" w:cs="Tahoma"/>
      <w:sz w:val="16"/>
      <w:szCs w:val="16"/>
      <w:lang w:eastAsia="ru-RU"/>
    </w:rPr>
  </w:style>
  <w:style w:type="character" w:customStyle="1" w:styleId="FontStyle14">
    <w:name w:val="Font Style14"/>
    <w:rsid w:val="0035426E"/>
    <w:rPr>
      <w:rFonts w:ascii="Times New Roman" w:hAnsi="Times New Roman" w:cs="Times New Roman" w:hint="default"/>
      <w:sz w:val="18"/>
      <w:szCs w:val="18"/>
    </w:rPr>
  </w:style>
  <w:style w:type="character" w:styleId="ab">
    <w:name w:val="Strong"/>
    <w:qFormat/>
    <w:rsid w:val="0035426E"/>
    <w:rPr>
      <w:b/>
      <w:bCs/>
    </w:rPr>
  </w:style>
  <w:style w:type="paragraph" w:customStyle="1" w:styleId="Default">
    <w:name w:val="Default"/>
    <w:rsid w:val="0035426E"/>
    <w:pPr>
      <w:autoSpaceDE w:val="0"/>
      <w:autoSpaceDN w:val="0"/>
      <w:adjustRightInd w:val="0"/>
      <w:spacing w:after="120" w:line="320" w:lineRule="exact"/>
      <w:ind w:left="709"/>
    </w:pPr>
    <w:rPr>
      <w:rFonts w:ascii="Times New Roman" w:eastAsia="Calibri" w:hAnsi="Times New Roman" w:cs="Times New Roman"/>
      <w:color w:val="000000"/>
      <w:sz w:val="24"/>
      <w:szCs w:val="24"/>
      <w:lang w:eastAsia="ru-RU"/>
    </w:rPr>
  </w:style>
  <w:style w:type="character" w:customStyle="1" w:styleId="extended-textshort">
    <w:name w:val="extended-text__short"/>
    <w:basedOn w:val="a0"/>
    <w:rsid w:val="0035426E"/>
  </w:style>
  <w:style w:type="character" w:styleId="ac">
    <w:name w:val="Hyperlink"/>
    <w:rsid w:val="0035426E"/>
    <w:rPr>
      <w:color w:val="0000FF"/>
      <w:u w:val="single"/>
    </w:rPr>
  </w:style>
  <w:style w:type="paragraph" w:customStyle="1" w:styleId="newncpi">
    <w:name w:val="newncpi"/>
    <w:basedOn w:val="a"/>
    <w:uiPriority w:val="99"/>
    <w:rsid w:val="0035426E"/>
    <w:pPr>
      <w:overflowPunct/>
      <w:autoSpaceDE/>
      <w:autoSpaceDN/>
      <w:adjustRightInd/>
      <w:ind w:firstLine="567"/>
    </w:pPr>
    <w:rPr>
      <w:rFonts w:eastAsia="Times New Roman"/>
      <w:sz w:val="24"/>
      <w:szCs w:val="24"/>
    </w:rPr>
  </w:style>
  <w:style w:type="paragraph" w:customStyle="1" w:styleId="point">
    <w:name w:val="point"/>
    <w:basedOn w:val="a"/>
    <w:rsid w:val="0035426E"/>
    <w:pPr>
      <w:overflowPunct/>
      <w:autoSpaceDE/>
      <w:autoSpaceDN/>
      <w:adjustRightInd/>
      <w:ind w:firstLine="567"/>
    </w:pPr>
    <w:rPr>
      <w:rFonts w:eastAsia="Times New Roman"/>
      <w:sz w:val="24"/>
      <w:szCs w:val="24"/>
    </w:rPr>
  </w:style>
  <w:style w:type="character" w:customStyle="1" w:styleId="ad">
    <w:name w:val="Абзац списка Знак"/>
    <w:aliases w:val="List Paragraph (numbered (a)) Знак,Use Case List Paragraph Знак,NUMBERED PARAGRAPH Знак,List Paragraph 1 Знак,References Знак,ReferencesCxSpLast Знак,lp1 Знак,Lista vistosa - Énfasis 11 Знак,Paragraph Знак,Resume Title Знак"/>
    <w:link w:val="2"/>
    <w:uiPriority w:val="99"/>
    <w:locked/>
    <w:rsid w:val="0035426E"/>
    <w:rPr>
      <w:sz w:val="30"/>
      <w:szCs w:val="30"/>
    </w:rPr>
  </w:style>
  <w:style w:type="paragraph" w:customStyle="1" w:styleId="2">
    <w:name w:val="Абзац списка2"/>
    <w:aliases w:val="List Paragraph (numbered (a)),Use Case List Paragraph,NUMBERED PARAGRAPH,List Paragraph 1,References,ReferencesCxSpLast,lp1,Lista vistosa - Énfasis 11,Paragraph,Resume Title,Citation List,List Paragraph Char Char,Bullet 1,List Paragraph1"/>
    <w:basedOn w:val="a"/>
    <w:link w:val="ad"/>
    <w:uiPriority w:val="99"/>
    <w:qFormat/>
    <w:rsid w:val="0035426E"/>
    <w:pPr>
      <w:overflowPunct/>
      <w:autoSpaceDE/>
      <w:autoSpaceDN/>
      <w:adjustRightInd/>
      <w:ind w:left="720" w:firstLine="0"/>
      <w:contextualSpacing/>
      <w:jc w:val="left"/>
    </w:pPr>
    <w:rPr>
      <w:rFonts w:asciiTheme="minorHAnsi" w:eastAsiaTheme="minorHAnsi" w:hAnsiTheme="minorHAnsi" w:cstheme="minorBidi"/>
      <w:szCs w:val="30"/>
      <w:lang w:eastAsia="en-US"/>
    </w:rPr>
  </w:style>
  <w:style w:type="paragraph" w:styleId="20">
    <w:name w:val="Body Text Indent 2"/>
    <w:basedOn w:val="a"/>
    <w:link w:val="21"/>
    <w:uiPriority w:val="99"/>
    <w:unhideWhenUsed/>
    <w:rsid w:val="0035426E"/>
    <w:pPr>
      <w:overflowPunct/>
      <w:autoSpaceDE/>
      <w:autoSpaceDN/>
      <w:adjustRightInd/>
      <w:spacing w:after="120" w:line="480" w:lineRule="auto"/>
      <w:ind w:left="283" w:firstLine="0"/>
      <w:jc w:val="left"/>
    </w:pPr>
    <w:rPr>
      <w:rFonts w:eastAsia="Times New Roman"/>
      <w:sz w:val="28"/>
      <w:szCs w:val="28"/>
    </w:rPr>
  </w:style>
  <w:style w:type="character" w:customStyle="1" w:styleId="21">
    <w:name w:val="Основной текст с отступом 2 Знак"/>
    <w:basedOn w:val="a0"/>
    <w:link w:val="20"/>
    <w:uiPriority w:val="99"/>
    <w:rsid w:val="0035426E"/>
    <w:rPr>
      <w:rFonts w:ascii="Times New Roman" w:eastAsia="Times New Roman" w:hAnsi="Times New Roman" w:cs="Times New Roman"/>
      <w:sz w:val="28"/>
      <w:szCs w:val="28"/>
    </w:rPr>
  </w:style>
  <w:style w:type="paragraph" w:styleId="ae">
    <w:name w:val="No Spacing"/>
    <w:uiPriority w:val="1"/>
    <w:qFormat/>
    <w:rsid w:val="0035426E"/>
    <w:pPr>
      <w:spacing w:after="0" w:line="240" w:lineRule="auto"/>
      <w:ind w:firstLine="709"/>
      <w:jc w:val="both"/>
    </w:pPr>
    <w:rPr>
      <w:rFonts w:ascii="Times New Roman" w:eastAsia="Times New Roman" w:hAnsi="Times New Roman" w:cs="Times New Roman"/>
      <w:sz w:val="30"/>
      <w:szCs w:val="20"/>
      <w:lang w:eastAsia="ru-RU"/>
    </w:rPr>
  </w:style>
  <w:style w:type="paragraph" w:customStyle="1" w:styleId="contenttext">
    <w:name w:val="contenttext"/>
    <w:basedOn w:val="a"/>
    <w:uiPriority w:val="99"/>
    <w:rsid w:val="0035426E"/>
    <w:pPr>
      <w:overflowPunct/>
      <w:autoSpaceDE/>
      <w:autoSpaceDN/>
      <w:adjustRightInd/>
      <w:ind w:left="1134" w:hanging="1134"/>
      <w:jc w:val="left"/>
    </w:pPr>
    <w:rPr>
      <w:rFonts w:eastAsia="Times New Roman"/>
      <w:sz w:val="22"/>
      <w:szCs w:val="22"/>
    </w:rPr>
  </w:style>
  <w:style w:type="paragraph" w:styleId="af">
    <w:name w:val="Body Text"/>
    <w:basedOn w:val="a"/>
    <w:link w:val="af0"/>
    <w:uiPriority w:val="99"/>
    <w:unhideWhenUsed/>
    <w:rsid w:val="0035426E"/>
    <w:pPr>
      <w:overflowPunct/>
      <w:autoSpaceDE/>
      <w:autoSpaceDN/>
      <w:adjustRightInd/>
      <w:spacing w:after="120"/>
      <w:ind w:firstLine="0"/>
      <w:jc w:val="left"/>
    </w:pPr>
    <w:rPr>
      <w:rFonts w:eastAsia="Times New Roman"/>
      <w:sz w:val="28"/>
      <w:szCs w:val="28"/>
    </w:rPr>
  </w:style>
  <w:style w:type="character" w:customStyle="1" w:styleId="af0">
    <w:name w:val="Основной текст Знак"/>
    <w:basedOn w:val="a0"/>
    <w:link w:val="af"/>
    <w:uiPriority w:val="99"/>
    <w:rsid w:val="0035426E"/>
    <w:rPr>
      <w:rFonts w:ascii="Times New Roman" w:eastAsia="Times New Roman" w:hAnsi="Times New Roman" w:cs="Times New Roman"/>
      <w:sz w:val="28"/>
      <w:szCs w:val="28"/>
    </w:rPr>
  </w:style>
  <w:style w:type="paragraph" w:styleId="22">
    <w:name w:val="Body Text 2"/>
    <w:basedOn w:val="a"/>
    <w:link w:val="23"/>
    <w:uiPriority w:val="99"/>
    <w:unhideWhenUsed/>
    <w:rsid w:val="0035426E"/>
    <w:pPr>
      <w:overflowPunct/>
      <w:autoSpaceDE/>
      <w:autoSpaceDN/>
      <w:adjustRightInd/>
      <w:spacing w:after="120" w:line="480" w:lineRule="auto"/>
      <w:ind w:firstLine="0"/>
      <w:jc w:val="left"/>
    </w:pPr>
    <w:rPr>
      <w:rFonts w:eastAsia="Times New Roman"/>
      <w:sz w:val="28"/>
      <w:szCs w:val="28"/>
    </w:rPr>
  </w:style>
  <w:style w:type="character" w:customStyle="1" w:styleId="23">
    <w:name w:val="Основной текст 2 Знак"/>
    <w:basedOn w:val="a0"/>
    <w:link w:val="22"/>
    <w:uiPriority w:val="99"/>
    <w:rsid w:val="0035426E"/>
    <w:rPr>
      <w:rFonts w:ascii="Times New Roman" w:eastAsia="Times New Roman" w:hAnsi="Times New Roman" w:cs="Times New Roman"/>
      <w:sz w:val="28"/>
      <w:szCs w:val="28"/>
    </w:rPr>
  </w:style>
  <w:style w:type="paragraph" w:customStyle="1" w:styleId="ConsPlusNormal">
    <w:name w:val="ConsPlusNormal"/>
    <w:rsid w:val="0035426E"/>
    <w:pPr>
      <w:widowControl w:val="0"/>
      <w:autoSpaceDE w:val="0"/>
      <w:autoSpaceDN w:val="0"/>
      <w:spacing w:after="0" w:line="240" w:lineRule="auto"/>
    </w:pPr>
    <w:rPr>
      <w:rFonts w:ascii="Calibri" w:eastAsia="Calibri" w:hAnsi="Calibri" w:cs="Calibri"/>
      <w:szCs w:val="20"/>
      <w:lang w:eastAsia="ru-RU"/>
    </w:rPr>
  </w:style>
  <w:style w:type="paragraph" w:customStyle="1" w:styleId="style1">
    <w:name w:val="style1"/>
    <w:basedOn w:val="a"/>
    <w:rsid w:val="003C684F"/>
    <w:pPr>
      <w:overflowPunct/>
      <w:autoSpaceDE/>
      <w:autoSpaceDN/>
      <w:adjustRightInd/>
      <w:spacing w:before="100" w:beforeAutospacing="1" w:after="100" w:afterAutospacing="1"/>
      <w:ind w:firstLine="0"/>
      <w:jc w:val="left"/>
    </w:pPr>
    <w:rPr>
      <w:rFonts w:eastAsia="Times New Roman"/>
      <w:sz w:val="24"/>
      <w:szCs w:val="24"/>
    </w:rPr>
  </w:style>
  <w:style w:type="character" w:customStyle="1" w:styleId="fontstyle11">
    <w:name w:val="fontstyle11"/>
    <w:basedOn w:val="a0"/>
    <w:rsid w:val="003C684F"/>
  </w:style>
  <w:style w:type="paragraph" w:customStyle="1" w:styleId="lead">
    <w:name w:val="lead"/>
    <w:basedOn w:val="a"/>
    <w:rsid w:val="003C684F"/>
    <w:pPr>
      <w:overflowPunct/>
      <w:autoSpaceDE/>
      <w:autoSpaceDN/>
      <w:adjustRightInd/>
      <w:spacing w:before="100" w:beforeAutospacing="1" w:after="100" w:afterAutospacing="1"/>
      <w:ind w:firstLine="0"/>
      <w:jc w:val="left"/>
    </w:pPr>
    <w:rPr>
      <w:rFonts w:eastAsia="Times New Roman"/>
      <w:sz w:val="24"/>
      <w:szCs w:val="24"/>
    </w:rPr>
  </w:style>
  <w:style w:type="paragraph" w:customStyle="1" w:styleId="ConsPlusTitle">
    <w:name w:val="ConsPlusTitle"/>
    <w:uiPriority w:val="99"/>
    <w:rsid w:val="00D000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9B023B"/>
  </w:style>
</w:styles>
</file>

<file path=word/webSettings.xml><?xml version="1.0" encoding="utf-8"?>
<w:webSettings xmlns:r="http://schemas.openxmlformats.org/officeDocument/2006/relationships" xmlns:w="http://schemas.openxmlformats.org/wordprocessingml/2006/main">
  <w:divs>
    <w:div w:id="3448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AD116210BF9DEE27167C3A570E1422F1B3BF23878369A3AF053E0BE4922FF32J2Z9N" TargetMode="External"/><Relationship Id="rId13" Type="http://schemas.openxmlformats.org/officeDocument/2006/relationships/hyperlink" Target="consultantplus://offline/ref=46071D456C50744791C85EABA5DEB1B45F784CC0DD3A1246218C39A59E9CAFC7D206889C2C5E9C5162C2490412B8hF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46071D456C50744791C85EABA5DEB1B45F784CC0DD3F124C29893BF89494F6CBD00187C33B59D55D63C24902B1hA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6071D456C50744791C85EABA5DEB1B45F784CC0DD3A12462E8635A59E9CAFC7D206889C2C5E9C5162C248071EB8h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utnik.by/incidents/20180525/1035628146/grodno-malchik-vypal-okno.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6071D456C50744791C85EABA5DEB1B45F784CC0DD3A1246218D31A59E9CAFC7D206889C2C5E9C5162C24C0212B8hFH" TargetMode="External"/><Relationship Id="rId23" Type="http://schemas.openxmlformats.org/officeDocument/2006/relationships/fontTable" Target="fontTable.xml"/><Relationship Id="rId10" Type="http://schemas.openxmlformats.org/officeDocument/2006/relationships/hyperlink" Target="http://portal.net/moodle/mod/glossary/showentry.php?courseid=127&amp;concept=%D0%97%D0%90%D0%9A%D0%9E%D0%9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net/moodle/mod/glossary/showentry.php?courseid=127&amp;concept=%D0%97%D0%90%D0%9A%D0%9E%D0%9D" TargetMode="External"/><Relationship Id="rId14" Type="http://schemas.openxmlformats.org/officeDocument/2006/relationships/hyperlink" Target="consultantplus://offline/ref=46071D456C50744791C85EABA5DEB1B45F784CC0DD3A1246218C39A59E9CAFC7D206889C2C5E9C5162C24C041FB8hFH"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15291-FCD1-4220-A361-C018F3B7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Pages>
  <Words>14935</Words>
  <Characters>85132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2018-06-19T12:30:00Z</dcterms:created>
  <dcterms:modified xsi:type="dcterms:W3CDTF">2018-06-19T15:42:00Z</dcterms:modified>
</cp:coreProperties>
</file>